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E1" w:rsidRDefault="00BA4FE1" w:rsidP="00BA4FE1">
      <w:pPr>
        <w:widowControl w:val="0"/>
        <w:suppressAutoHyphens/>
        <w:autoSpaceDN w:val="0"/>
        <w:spacing w:after="0" w:line="240" w:lineRule="auto"/>
        <w:ind w:left="-794" w:right="-1077"/>
        <w:jc w:val="center"/>
        <w:textAlignment w:val="baseline"/>
        <w:rPr>
          <w:rFonts w:ascii="Palatino Linotype" w:eastAsia="Arial Unicode MS" w:hAnsi="Palatino Linotype" w:cs="Tahoma"/>
          <w:b/>
          <w:smallCaps/>
          <w:kern w:val="3"/>
          <w:sz w:val="28"/>
          <w:szCs w:val="28"/>
        </w:rPr>
      </w:pPr>
      <w:r>
        <w:rPr>
          <w:rFonts w:ascii="Palatino Linotype" w:eastAsia="Arial Unicode MS" w:hAnsi="Palatino Linotype" w:cs="Tahoma"/>
          <w:b/>
          <w:smallCaps/>
          <w:kern w:val="3"/>
          <w:sz w:val="28"/>
          <w:szCs w:val="28"/>
        </w:rPr>
        <w:t>GRIEGO II SEGUNDO BACHILLERATO DE HUMANIDADES</w:t>
      </w:r>
    </w:p>
    <w:p w:rsidR="00BA4FE1" w:rsidRDefault="00BA4FE1" w:rsidP="00BA4FE1">
      <w:pPr>
        <w:widowControl w:val="0"/>
        <w:suppressAutoHyphens/>
        <w:autoSpaceDN w:val="0"/>
        <w:spacing w:after="0" w:line="240" w:lineRule="auto"/>
        <w:ind w:left="-794" w:right="-1077"/>
        <w:jc w:val="center"/>
        <w:textAlignment w:val="baseline"/>
        <w:rPr>
          <w:rFonts w:ascii="Palatino Linotype" w:eastAsia="Arial Unicode MS" w:hAnsi="Palatino Linotype" w:cs="Tahoma"/>
          <w:b/>
          <w:smallCaps/>
          <w:kern w:val="3"/>
          <w:sz w:val="28"/>
          <w:szCs w:val="28"/>
        </w:rPr>
      </w:pPr>
      <w:r>
        <w:rPr>
          <w:rFonts w:ascii="Palatino Linotype" w:eastAsia="Arial Unicode MS" w:hAnsi="Palatino Linotype" w:cs="Tahoma"/>
          <w:b/>
          <w:smallCaps/>
          <w:kern w:val="3"/>
          <w:sz w:val="28"/>
          <w:szCs w:val="28"/>
        </w:rPr>
        <w:t>PROFESOR FRANCISCO FERNÉNDEZ SARRÍA</w:t>
      </w:r>
    </w:p>
    <w:p w:rsidR="00BA4FE1" w:rsidRDefault="00BA4FE1" w:rsidP="00BA4FE1">
      <w:pPr>
        <w:widowControl w:val="0"/>
        <w:suppressAutoHyphens/>
        <w:autoSpaceDN w:val="0"/>
        <w:spacing w:after="0" w:line="240" w:lineRule="auto"/>
        <w:ind w:left="-794" w:right="-1077"/>
        <w:jc w:val="both"/>
        <w:textAlignment w:val="baseline"/>
        <w:rPr>
          <w:rFonts w:ascii="Palatino Linotype" w:eastAsia="Arial Unicode MS" w:hAnsi="Palatino Linotype" w:cs="Tahoma"/>
          <w:b/>
          <w:smallCaps/>
          <w:kern w:val="3"/>
          <w:sz w:val="28"/>
          <w:szCs w:val="28"/>
        </w:rPr>
      </w:pPr>
      <w:bookmarkStart w:id="0" w:name="_GoBack"/>
      <w:bookmarkEnd w:id="0"/>
    </w:p>
    <w:p w:rsidR="00BA4FE1" w:rsidRPr="00907BA2" w:rsidRDefault="00BA4FE1" w:rsidP="00BA4FE1">
      <w:pPr>
        <w:widowControl w:val="0"/>
        <w:suppressAutoHyphens/>
        <w:autoSpaceDN w:val="0"/>
        <w:spacing w:after="0" w:line="240" w:lineRule="auto"/>
        <w:ind w:left="-794" w:right="-1077"/>
        <w:jc w:val="both"/>
        <w:textAlignment w:val="baseline"/>
        <w:rPr>
          <w:rFonts w:ascii="Palatino Linotype" w:eastAsia="Arial Unicode MS" w:hAnsi="Palatino Linotype" w:cs="Tahoma"/>
          <w:b/>
          <w:smallCaps/>
          <w:kern w:val="3"/>
          <w:sz w:val="28"/>
          <w:szCs w:val="28"/>
        </w:rPr>
      </w:pPr>
      <w:r>
        <w:rPr>
          <w:rFonts w:ascii="Palatino Linotype" w:eastAsia="Arial Unicode MS" w:hAnsi="Palatino Linotype" w:cs="Tahoma"/>
          <w:b/>
          <w:smallCaps/>
          <w:kern w:val="3"/>
          <w:sz w:val="28"/>
          <w:szCs w:val="28"/>
        </w:rPr>
        <w:t>S</w:t>
      </w:r>
      <w:r w:rsidRPr="00907BA2">
        <w:rPr>
          <w:rFonts w:ascii="Palatino Linotype" w:eastAsia="Arial Unicode MS" w:hAnsi="Palatino Linotype" w:cs="Tahoma"/>
          <w:b/>
          <w:smallCaps/>
          <w:kern w:val="3"/>
          <w:sz w:val="28"/>
          <w:szCs w:val="28"/>
        </w:rPr>
        <w:t>ecuenciación y temporalización de la programación en unidades didácticas</w:t>
      </w:r>
    </w:p>
    <w:p w:rsidR="00BA4FE1" w:rsidRPr="00907BA2" w:rsidRDefault="00BA4FE1" w:rsidP="00BA4FE1">
      <w:pPr>
        <w:spacing w:after="0" w:line="240" w:lineRule="auto"/>
        <w:jc w:val="both"/>
        <w:rPr>
          <w:rFonts w:ascii="Palatino Linotype" w:hAnsi="Palatino Linotype"/>
          <w:sz w:val="24"/>
          <w:szCs w:val="24"/>
        </w:rPr>
      </w:pPr>
    </w:p>
    <w:tbl>
      <w:tblPr>
        <w:tblW w:w="11057" w:type="dxa"/>
        <w:jc w:val="center"/>
        <w:tblLayout w:type="fixed"/>
        <w:tblCellMar>
          <w:left w:w="10" w:type="dxa"/>
          <w:right w:w="10" w:type="dxa"/>
        </w:tblCellMar>
        <w:tblLook w:val="0000" w:firstRow="0" w:lastRow="0" w:firstColumn="0" w:lastColumn="0" w:noHBand="0" w:noVBand="0"/>
      </w:tblPr>
      <w:tblGrid>
        <w:gridCol w:w="1280"/>
        <w:gridCol w:w="998"/>
        <w:gridCol w:w="487"/>
        <w:gridCol w:w="1341"/>
        <w:gridCol w:w="3407"/>
        <w:gridCol w:w="1985"/>
        <w:gridCol w:w="1559"/>
      </w:tblGrid>
      <w:tr w:rsidR="00BA4FE1" w:rsidRPr="00907BA2" w:rsidTr="00473405">
        <w:trPr>
          <w:trHeight w:val="335"/>
          <w:jc w:val="center"/>
        </w:trPr>
        <w:tc>
          <w:tcPr>
            <w:tcW w:w="2278" w:type="dxa"/>
            <w:gridSpan w:val="2"/>
            <w:tcBorders>
              <w:top w:val="single" w:sz="4" w:space="0" w:color="00000A"/>
              <w:left w:val="single" w:sz="4" w:space="0" w:color="00000A"/>
              <w:bottom w:val="single" w:sz="4" w:space="0" w:color="00000A"/>
              <w:right w:val="single" w:sz="4" w:space="0" w:color="00000A"/>
            </w:tcBorders>
            <w:shd w:val="clear" w:color="auto" w:fill="365F91"/>
            <w:tcMar>
              <w:top w:w="0" w:type="dxa"/>
              <w:left w:w="108" w:type="dxa"/>
              <w:bottom w:w="0" w:type="dxa"/>
              <w:right w:w="108" w:type="dxa"/>
            </w:tcMa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b/>
                <w:color w:val="FFFFFF"/>
                <w:kern w:val="3"/>
                <w:sz w:val="18"/>
                <w:szCs w:val="18"/>
              </w:rPr>
            </w:pPr>
            <w:r w:rsidRPr="00907BA2">
              <w:rPr>
                <w:rFonts w:ascii="Cambria" w:eastAsia="Calibri" w:hAnsi="Cambria" w:cs="Times New Roman"/>
                <w:b/>
                <w:color w:val="FFFFFF"/>
                <w:kern w:val="3"/>
                <w:sz w:val="18"/>
                <w:szCs w:val="18"/>
              </w:rPr>
              <w:t>1º TRIMESTRE</w:t>
            </w:r>
          </w:p>
        </w:tc>
        <w:tc>
          <w:tcPr>
            <w:tcW w:w="8779" w:type="dxa"/>
            <w:gridSpan w:val="5"/>
            <w:shd w:val="clear" w:color="auto" w:fill="auto"/>
            <w:tcMar>
              <w:top w:w="0" w:type="dxa"/>
              <w:left w:w="10" w:type="dxa"/>
              <w:bottom w:w="0" w:type="dxa"/>
              <w:right w:w="10" w:type="dxa"/>
            </w:tcMar>
          </w:tcPr>
          <w:p w:rsidR="00BA4FE1" w:rsidRPr="00907BA2" w:rsidRDefault="00BA4FE1" w:rsidP="00473405">
            <w:pPr>
              <w:widowControl w:val="0"/>
              <w:suppressAutoHyphens/>
              <w:autoSpaceDN w:val="0"/>
              <w:spacing w:after="0" w:line="240" w:lineRule="auto"/>
              <w:textAlignment w:val="baseline"/>
              <w:rPr>
                <w:rFonts w:ascii="Times New Roman" w:eastAsia="Arial Unicode MS" w:hAnsi="Times New Roman" w:cs="Tahoma"/>
                <w:kern w:val="3"/>
                <w:sz w:val="18"/>
                <w:szCs w:val="18"/>
                <w:lang w:eastAsia="es-ES"/>
              </w:rPr>
            </w:pPr>
          </w:p>
        </w:tc>
      </w:tr>
      <w:tr w:rsidR="00BA4FE1" w:rsidRPr="00907BA2" w:rsidTr="00473405">
        <w:trPr>
          <w:trHeight w:val="293"/>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FECHA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SESIONES</w:t>
            </w:r>
          </w:p>
        </w:tc>
        <w:tc>
          <w:tcPr>
            <w:tcW w:w="1341"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UD</w:t>
            </w:r>
          </w:p>
        </w:tc>
        <w:tc>
          <w:tcPr>
            <w:tcW w:w="3407"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TITULO/CONTENIDOS</w:t>
            </w:r>
          </w:p>
        </w:tc>
        <w:tc>
          <w:tcPr>
            <w:tcW w:w="1985"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NO REALIZAD0</w:t>
            </w:r>
          </w:p>
        </w:tc>
        <w:tc>
          <w:tcPr>
            <w:tcW w:w="155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CUMPLIMIENTO</w:t>
            </w:r>
          </w:p>
        </w:tc>
      </w:tr>
      <w:tr w:rsidR="00BA4FE1" w:rsidRPr="00907BA2" w:rsidTr="00473405">
        <w:trPr>
          <w:trHeight w:val="528"/>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I 18/9/2019</w:t>
            </w:r>
          </w:p>
        </w:tc>
        <w:tc>
          <w:tcPr>
            <w:tcW w:w="148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b/>
                <w:kern w:val="3"/>
                <w:sz w:val="36"/>
                <w:szCs w:val="36"/>
              </w:rPr>
            </w:pPr>
            <w:r w:rsidRPr="00907BA2">
              <w:rPr>
                <w:rFonts w:ascii="Arial" w:eastAsia="Calibri" w:hAnsi="Arial" w:cs="Arial"/>
                <w:b/>
                <w:kern w:val="3"/>
                <w:sz w:val="36"/>
                <w:szCs w:val="36"/>
              </w:rPr>
              <w:t>52</w:t>
            </w:r>
          </w:p>
        </w:tc>
        <w:tc>
          <w:tcPr>
            <w:tcW w:w="13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kern w:val="3"/>
                <w:sz w:val="16"/>
                <w:szCs w:val="16"/>
              </w:rPr>
            </w:pPr>
          </w:p>
        </w:tc>
        <w:tc>
          <w:tcPr>
            <w:tcW w:w="340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Pronombre interrogativo indefinido</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Participio de presente</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contracción vocálica</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Verbos contractos</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Participio absoluto</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Voz media y pasiva</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Pretérito imperfecto</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P</w:t>
            </w:r>
            <w:r w:rsidRPr="00907BA2">
              <w:rPr>
                <w:rFonts w:ascii="Arial" w:eastAsia="Calibri" w:hAnsi="Arial" w:cs="Arial"/>
                <w:kern w:val="3"/>
                <w:sz w:val="16"/>
                <w:szCs w:val="16"/>
              </w:rPr>
              <w:t>ronombres relativos</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Aoristo, Aoristo radical temático</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Sintaxis del infinitivo</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Pronombres demostrativos y personales</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Futuro</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Grado de comparación del adjetivo</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Etimología</w:t>
            </w:r>
            <w:r>
              <w:rPr>
                <w:rFonts w:ascii="Arial" w:eastAsia="Calibri" w:hAnsi="Arial" w:cs="Arial"/>
                <w:kern w:val="3"/>
                <w:sz w:val="16"/>
                <w:szCs w:val="16"/>
              </w:rPr>
              <w:t>, léxico y helenismos</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Géneros literarios</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 xml:space="preserve">Épica </w:t>
            </w:r>
            <w:r>
              <w:rPr>
                <w:rFonts w:ascii="Arial" w:eastAsia="Calibri" w:hAnsi="Arial" w:cs="Arial"/>
                <w:kern w:val="3"/>
                <w:sz w:val="16"/>
                <w:szCs w:val="16"/>
              </w:rPr>
              <w:t>griega</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Drama Griego</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 xml:space="preserve">Lirica </w:t>
            </w:r>
            <w:r>
              <w:rPr>
                <w:rFonts w:ascii="Arial" w:eastAsia="Calibri" w:hAnsi="Arial" w:cs="Arial"/>
                <w:kern w:val="3"/>
                <w:sz w:val="16"/>
                <w:szCs w:val="16"/>
              </w:rPr>
              <w:t>griega</w:t>
            </w:r>
          </w:p>
        </w:tc>
        <w:tc>
          <w:tcPr>
            <w:tcW w:w="1985"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kern w:val="3"/>
                <w:sz w:val="16"/>
                <w:szCs w:val="16"/>
              </w:rPr>
            </w:pPr>
          </w:p>
        </w:tc>
        <w:tc>
          <w:tcPr>
            <w:tcW w:w="1559"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kern w:val="3"/>
                <w:sz w:val="16"/>
                <w:szCs w:val="16"/>
              </w:rPr>
            </w:pPr>
          </w:p>
        </w:tc>
      </w:tr>
      <w:tr w:rsidR="00BA4FE1" w:rsidRPr="00907BA2" w:rsidTr="00473405">
        <w:trPr>
          <w:trHeight w:val="572"/>
          <w:jc w:val="center"/>
        </w:trPr>
        <w:tc>
          <w:tcPr>
            <w:tcW w:w="12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F 20/12/2019</w:t>
            </w:r>
          </w:p>
        </w:tc>
        <w:tc>
          <w:tcPr>
            <w:tcW w:w="148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13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34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r>
      <w:tr w:rsidR="00BA4FE1" w:rsidRPr="00907BA2" w:rsidTr="00473405">
        <w:trPr>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textAlignment w:val="baseline"/>
              <w:rPr>
                <w:rFonts w:ascii="Cambria" w:eastAsia="Calibri" w:hAnsi="Cambria" w:cs="Times New Roman"/>
                <w:kern w:val="3"/>
                <w:sz w:val="16"/>
                <w:szCs w:val="16"/>
              </w:rPr>
            </w:pPr>
          </w:p>
        </w:tc>
        <w:tc>
          <w:tcPr>
            <w:tcW w:w="148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13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34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r>
    </w:tbl>
    <w:p w:rsidR="00BA4FE1" w:rsidRPr="00907BA2" w:rsidRDefault="00BA4FE1" w:rsidP="00BA4FE1">
      <w:pPr>
        <w:spacing w:after="0" w:line="240" w:lineRule="auto"/>
        <w:jc w:val="both"/>
        <w:rPr>
          <w:rFonts w:ascii="Palatino Linotype" w:hAnsi="Palatino Linotype"/>
          <w:sz w:val="24"/>
          <w:szCs w:val="24"/>
        </w:rPr>
      </w:pPr>
    </w:p>
    <w:tbl>
      <w:tblPr>
        <w:tblW w:w="11057" w:type="dxa"/>
        <w:jc w:val="center"/>
        <w:tblLayout w:type="fixed"/>
        <w:tblCellMar>
          <w:left w:w="10" w:type="dxa"/>
          <w:right w:w="10" w:type="dxa"/>
        </w:tblCellMar>
        <w:tblLook w:val="0000" w:firstRow="0" w:lastRow="0" w:firstColumn="0" w:lastColumn="0" w:noHBand="0" w:noVBand="0"/>
      </w:tblPr>
      <w:tblGrid>
        <w:gridCol w:w="1280"/>
        <w:gridCol w:w="998"/>
        <w:gridCol w:w="487"/>
        <w:gridCol w:w="1341"/>
        <w:gridCol w:w="3407"/>
        <w:gridCol w:w="1985"/>
        <w:gridCol w:w="1559"/>
      </w:tblGrid>
      <w:tr w:rsidR="00BA4FE1" w:rsidRPr="00907BA2" w:rsidTr="00473405">
        <w:trPr>
          <w:trHeight w:val="335"/>
          <w:jc w:val="center"/>
        </w:trPr>
        <w:tc>
          <w:tcPr>
            <w:tcW w:w="2278" w:type="dxa"/>
            <w:gridSpan w:val="2"/>
            <w:tcBorders>
              <w:top w:val="single" w:sz="4" w:space="0" w:color="00000A"/>
              <w:left w:val="single" w:sz="4" w:space="0" w:color="00000A"/>
              <w:bottom w:val="single" w:sz="4" w:space="0" w:color="00000A"/>
              <w:right w:val="single" w:sz="4" w:space="0" w:color="00000A"/>
            </w:tcBorders>
            <w:shd w:val="clear" w:color="auto" w:fill="365F91"/>
            <w:tcMar>
              <w:top w:w="0" w:type="dxa"/>
              <w:left w:w="108" w:type="dxa"/>
              <w:bottom w:w="0" w:type="dxa"/>
              <w:right w:w="108" w:type="dxa"/>
            </w:tcMa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b/>
                <w:color w:val="FFFFFF"/>
                <w:kern w:val="3"/>
                <w:sz w:val="18"/>
                <w:szCs w:val="18"/>
              </w:rPr>
            </w:pPr>
            <w:r w:rsidRPr="00907BA2">
              <w:rPr>
                <w:rFonts w:ascii="Cambria" w:eastAsia="Calibri" w:hAnsi="Cambria" w:cs="Times New Roman"/>
                <w:b/>
                <w:color w:val="FFFFFF"/>
                <w:kern w:val="3"/>
                <w:sz w:val="18"/>
                <w:szCs w:val="18"/>
              </w:rPr>
              <w:t>2º TRIMESTRE</w:t>
            </w:r>
          </w:p>
        </w:tc>
        <w:tc>
          <w:tcPr>
            <w:tcW w:w="8779" w:type="dxa"/>
            <w:gridSpan w:val="5"/>
            <w:shd w:val="clear" w:color="auto" w:fill="auto"/>
            <w:tcMar>
              <w:top w:w="0" w:type="dxa"/>
              <w:left w:w="10" w:type="dxa"/>
              <w:bottom w:w="0" w:type="dxa"/>
              <w:right w:w="10" w:type="dxa"/>
            </w:tcMar>
          </w:tcPr>
          <w:p w:rsidR="00BA4FE1" w:rsidRPr="00907BA2" w:rsidRDefault="00BA4FE1" w:rsidP="00473405">
            <w:pPr>
              <w:widowControl w:val="0"/>
              <w:suppressAutoHyphens/>
              <w:autoSpaceDN w:val="0"/>
              <w:spacing w:after="0" w:line="240" w:lineRule="auto"/>
              <w:textAlignment w:val="baseline"/>
              <w:rPr>
                <w:rFonts w:ascii="Times New Roman" w:eastAsia="Arial Unicode MS" w:hAnsi="Times New Roman" w:cs="Tahoma"/>
                <w:kern w:val="3"/>
                <w:sz w:val="18"/>
                <w:szCs w:val="18"/>
                <w:lang w:eastAsia="es-ES"/>
              </w:rPr>
            </w:pPr>
          </w:p>
        </w:tc>
      </w:tr>
      <w:tr w:rsidR="00BA4FE1" w:rsidRPr="00907BA2" w:rsidTr="00473405">
        <w:trPr>
          <w:trHeight w:val="293"/>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FECHA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SESIONES</w:t>
            </w:r>
          </w:p>
        </w:tc>
        <w:tc>
          <w:tcPr>
            <w:tcW w:w="1341"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UD</w:t>
            </w:r>
          </w:p>
        </w:tc>
        <w:tc>
          <w:tcPr>
            <w:tcW w:w="3407"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TITULO/CONTENIDOS</w:t>
            </w:r>
          </w:p>
        </w:tc>
        <w:tc>
          <w:tcPr>
            <w:tcW w:w="1985"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NO REALIZAD0</w:t>
            </w:r>
          </w:p>
        </w:tc>
        <w:tc>
          <w:tcPr>
            <w:tcW w:w="155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CUMPLIMIENTO</w:t>
            </w:r>
          </w:p>
        </w:tc>
      </w:tr>
      <w:tr w:rsidR="00BA4FE1" w:rsidRPr="00907BA2" w:rsidTr="00473405">
        <w:trPr>
          <w:trHeight w:val="528"/>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I 8/1/2020</w:t>
            </w:r>
          </w:p>
        </w:tc>
        <w:tc>
          <w:tcPr>
            <w:tcW w:w="148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b/>
                <w:kern w:val="3"/>
                <w:sz w:val="36"/>
                <w:szCs w:val="36"/>
              </w:rPr>
            </w:pPr>
            <w:r w:rsidRPr="00907BA2">
              <w:rPr>
                <w:rFonts w:ascii="Arial" w:eastAsia="Calibri" w:hAnsi="Arial" w:cs="Arial"/>
                <w:b/>
                <w:kern w:val="3"/>
                <w:sz w:val="36"/>
                <w:szCs w:val="36"/>
              </w:rPr>
              <w:t>42</w:t>
            </w:r>
          </w:p>
        </w:tc>
        <w:tc>
          <w:tcPr>
            <w:tcW w:w="13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kern w:val="3"/>
                <w:sz w:val="16"/>
                <w:szCs w:val="16"/>
              </w:rPr>
            </w:pPr>
          </w:p>
        </w:tc>
        <w:tc>
          <w:tcPr>
            <w:tcW w:w="340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Modos verbales: subjuntivo, optativo, imperativo</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Oraciones subordinadas: comparativo-modales, consecutivas, finales, causales, temporales, condicionales, concesivas.</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Oraciones subordinadas adjetivas y adverbiales</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tema de perfecto</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 xml:space="preserve">Verbos </w:t>
            </w:r>
            <w:proofErr w:type="spellStart"/>
            <w:r>
              <w:rPr>
                <w:rFonts w:ascii="Arial" w:eastAsia="Calibri" w:hAnsi="Arial" w:cs="Arial"/>
                <w:kern w:val="3"/>
                <w:sz w:val="16"/>
                <w:szCs w:val="16"/>
              </w:rPr>
              <w:t>atemáticos</w:t>
            </w:r>
            <w:proofErr w:type="spellEnd"/>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Historiografía</w:t>
            </w:r>
          </w:p>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Novela</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 xml:space="preserve">Oratoria </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Etimología</w:t>
            </w:r>
            <w:r>
              <w:rPr>
                <w:rFonts w:ascii="Arial" w:eastAsia="Calibri" w:hAnsi="Arial" w:cs="Arial"/>
                <w:kern w:val="3"/>
                <w:sz w:val="16"/>
                <w:szCs w:val="16"/>
              </w:rPr>
              <w:t>, léxico y helenismos</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Traducción de fragmentos de obras de J</w:t>
            </w:r>
            <w:r>
              <w:rPr>
                <w:rFonts w:ascii="Arial" w:eastAsia="Calibri" w:hAnsi="Arial" w:cs="Arial"/>
                <w:kern w:val="3"/>
                <w:sz w:val="16"/>
                <w:szCs w:val="16"/>
              </w:rPr>
              <w:t xml:space="preserve">enofonte </w:t>
            </w:r>
            <w:r w:rsidRPr="00907BA2">
              <w:rPr>
                <w:rFonts w:ascii="Arial" w:eastAsia="Calibri" w:hAnsi="Arial" w:cs="Arial"/>
                <w:kern w:val="3"/>
                <w:sz w:val="16"/>
                <w:szCs w:val="16"/>
              </w:rPr>
              <w:t xml:space="preserve">y </w:t>
            </w:r>
            <w:r>
              <w:rPr>
                <w:rFonts w:ascii="Arial" w:eastAsia="Calibri" w:hAnsi="Arial" w:cs="Arial"/>
                <w:kern w:val="3"/>
                <w:sz w:val="16"/>
                <w:szCs w:val="16"/>
              </w:rPr>
              <w:t>Apolodoro</w:t>
            </w:r>
          </w:p>
        </w:tc>
        <w:tc>
          <w:tcPr>
            <w:tcW w:w="1985"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kern w:val="3"/>
                <w:sz w:val="16"/>
                <w:szCs w:val="16"/>
              </w:rPr>
            </w:pPr>
          </w:p>
        </w:tc>
        <w:tc>
          <w:tcPr>
            <w:tcW w:w="1559"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kern w:val="3"/>
                <w:sz w:val="16"/>
                <w:szCs w:val="16"/>
              </w:rPr>
            </w:pPr>
          </w:p>
        </w:tc>
      </w:tr>
      <w:tr w:rsidR="00BA4FE1" w:rsidRPr="00907BA2" w:rsidTr="00473405">
        <w:trPr>
          <w:trHeight w:val="572"/>
          <w:jc w:val="center"/>
        </w:trPr>
        <w:tc>
          <w:tcPr>
            <w:tcW w:w="12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F 20/3/2020</w:t>
            </w:r>
          </w:p>
        </w:tc>
        <w:tc>
          <w:tcPr>
            <w:tcW w:w="148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13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34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r>
      <w:tr w:rsidR="00BA4FE1" w:rsidRPr="00907BA2" w:rsidTr="00473405">
        <w:trPr>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textAlignment w:val="baseline"/>
              <w:rPr>
                <w:rFonts w:ascii="Cambria" w:eastAsia="Calibri" w:hAnsi="Cambria" w:cs="Times New Roman"/>
                <w:kern w:val="3"/>
                <w:sz w:val="16"/>
                <w:szCs w:val="16"/>
              </w:rPr>
            </w:pPr>
          </w:p>
        </w:tc>
        <w:tc>
          <w:tcPr>
            <w:tcW w:w="148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13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34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r>
    </w:tbl>
    <w:p w:rsidR="00BA4FE1" w:rsidRPr="00907BA2" w:rsidRDefault="00BA4FE1" w:rsidP="00BA4FE1">
      <w:pPr>
        <w:spacing w:after="0" w:line="240" w:lineRule="auto"/>
        <w:jc w:val="both"/>
        <w:rPr>
          <w:rFonts w:ascii="Palatino Linotype" w:hAnsi="Palatino Linotype"/>
          <w:sz w:val="24"/>
          <w:szCs w:val="24"/>
        </w:rPr>
      </w:pPr>
    </w:p>
    <w:tbl>
      <w:tblPr>
        <w:tblW w:w="11057" w:type="dxa"/>
        <w:jc w:val="center"/>
        <w:tblLayout w:type="fixed"/>
        <w:tblCellMar>
          <w:left w:w="10" w:type="dxa"/>
          <w:right w:w="10" w:type="dxa"/>
        </w:tblCellMar>
        <w:tblLook w:val="0000" w:firstRow="0" w:lastRow="0" w:firstColumn="0" w:lastColumn="0" w:noHBand="0" w:noVBand="0"/>
      </w:tblPr>
      <w:tblGrid>
        <w:gridCol w:w="1280"/>
        <w:gridCol w:w="998"/>
        <w:gridCol w:w="487"/>
        <w:gridCol w:w="1341"/>
        <w:gridCol w:w="3407"/>
        <w:gridCol w:w="1985"/>
        <w:gridCol w:w="1559"/>
      </w:tblGrid>
      <w:tr w:rsidR="00BA4FE1" w:rsidRPr="00907BA2" w:rsidTr="00473405">
        <w:trPr>
          <w:trHeight w:val="335"/>
          <w:jc w:val="center"/>
        </w:trPr>
        <w:tc>
          <w:tcPr>
            <w:tcW w:w="2278" w:type="dxa"/>
            <w:gridSpan w:val="2"/>
            <w:tcBorders>
              <w:top w:val="single" w:sz="4" w:space="0" w:color="00000A"/>
              <w:left w:val="single" w:sz="4" w:space="0" w:color="00000A"/>
              <w:bottom w:val="single" w:sz="4" w:space="0" w:color="00000A"/>
              <w:right w:val="single" w:sz="4" w:space="0" w:color="00000A"/>
            </w:tcBorders>
            <w:shd w:val="clear" w:color="auto" w:fill="365F91"/>
            <w:tcMar>
              <w:top w:w="0" w:type="dxa"/>
              <w:left w:w="108" w:type="dxa"/>
              <w:bottom w:w="0" w:type="dxa"/>
              <w:right w:w="108" w:type="dxa"/>
            </w:tcMa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b/>
                <w:color w:val="FFFFFF"/>
                <w:kern w:val="3"/>
                <w:sz w:val="18"/>
                <w:szCs w:val="18"/>
              </w:rPr>
            </w:pPr>
            <w:r w:rsidRPr="00907BA2">
              <w:rPr>
                <w:rFonts w:ascii="Cambria" w:eastAsia="Calibri" w:hAnsi="Cambria" w:cs="Times New Roman"/>
                <w:b/>
                <w:color w:val="FFFFFF"/>
                <w:kern w:val="3"/>
                <w:sz w:val="18"/>
                <w:szCs w:val="18"/>
              </w:rPr>
              <w:t>3 TRIMESTRE</w:t>
            </w:r>
          </w:p>
        </w:tc>
        <w:tc>
          <w:tcPr>
            <w:tcW w:w="8779" w:type="dxa"/>
            <w:gridSpan w:val="5"/>
            <w:shd w:val="clear" w:color="auto" w:fill="auto"/>
            <w:tcMar>
              <w:top w:w="0" w:type="dxa"/>
              <w:left w:w="10" w:type="dxa"/>
              <w:bottom w:w="0" w:type="dxa"/>
              <w:right w:w="10" w:type="dxa"/>
            </w:tcMar>
          </w:tcPr>
          <w:p w:rsidR="00BA4FE1" w:rsidRPr="00907BA2" w:rsidRDefault="00BA4FE1" w:rsidP="00473405">
            <w:pPr>
              <w:widowControl w:val="0"/>
              <w:suppressAutoHyphens/>
              <w:autoSpaceDN w:val="0"/>
              <w:spacing w:after="0" w:line="240" w:lineRule="auto"/>
              <w:textAlignment w:val="baseline"/>
              <w:rPr>
                <w:rFonts w:ascii="Times New Roman" w:eastAsia="Arial Unicode MS" w:hAnsi="Times New Roman" w:cs="Tahoma"/>
                <w:kern w:val="3"/>
                <w:sz w:val="18"/>
                <w:szCs w:val="18"/>
                <w:lang w:eastAsia="es-ES"/>
              </w:rPr>
            </w:pPr>
          </w:p>
        </w:tc>
      </w:tr>
      <w:tr w:rsidR="00BA4FE1" w:rsidRPr="00907BA2" w:rsidTr="00473405">
        <w:trPr>
          <w:trHeight w:val="293"/>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FECHA</w:t>
            </w:r>
          </w:p>
        </w:tc>
        <w:tc>
          <w:tcPr>
            <w:tcW w:w="1485"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SESIONES</w:t>
            </w:r>
          </w:p>
        </w:tc>
        <w:tc>
          <w:tcPr>
            <w:tcW w:w="1341"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UD</w:t>
            </w:r>
          </w:p>
        </w:tc>
        <w:tc>
          <w:tcPr>
            <w:tcW w:w="3407"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TITULO/CONTENIDOS</w:t>
            </w:r>
          </w:p>
        </w:tc>
        <w:tc>
          <w:tcPr>
            <w:tcW w:w="1985"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NO REALIZADO</w:t>
            </w:r>
          </w:p>
        </w:tc>
        <w:tc>
          <w:tcPr>
            <w:tcW w:w="155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Cambria" w:eastAsia="Calibri" w:hAnsi="Cambria" w:cs="Times New Roman"/>
                <w:kern w:val="3"/>
                <w:sz w:val="18"/>
                <w:szCs w:val="18"/>
              </w:rPr>
            </w:pPr>
            <w:r w:rsidRPr="00907BA2">
              <w:rPr>
                <w:rFonts w:ascii="Cambria" w:eastAsia="Calibri" w:hAnsi="Cambria" w:cs="Times New Roman"/>
                <w:kern w:val="3"/>
                <w:sz w:val="18"/>
                <w:szCs w:val="18"/>
              </w:rPr>
              <w:t>CUMPLIMIENTO</w:t>
            </w:r>
          </w:p>
        </w:tc>
      </w:tr>
      <w:tr w:rsidR="00BA4FE1" w:rsidRPr="00907BA2" w:rsidTr="00473405">
        <w:trPr>
          <w:trHeight w:val="528"/>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I 30/3/2020</w:t>
            </w:r>
          </w:p>
        </w:tc>
        <w:tc>
          <w:tcPr>
            <w:tcW w:w="148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b/>
                <w:kern w:val="3"/>
                <w:sz w:val="36"/>
                <w:szCs w:val="36"/>
              </w:rPr>
            </w:pPr>
            <w:r w:rsidRPr="00907BA2">
              <w:rPr>
                <w:rFonts w:ascii="Arial" w:eastAsia="Calibri" w:hAnsi="Arial" w:cs="Arial"/>
                <w:b/>
                <w:kern w:val="3"/>
                <w:sz w:val="36"/>
                <w:szCs w:val="36"/>
              </w:rPr>
              <w:t>27</w:t>
            </w:r>
          </w:p>
        </w:tc>
        <w:tc>
          <w:tcPr>
            <w:tcW w:w="13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kern w:val="3"/>
                <w:sz w:val="16"/>
                <w:szCs w:val="16"/>
              </w:rPr>
            </w:pPr>
          </w:p>
        </w:tc>
        <w:tc>
          <w:tcPr>
            <w:tcW w:w="340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Filosofía</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Prosa científica y técnica</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Etimología</w:t>
            </w:r>
            <w:r>
              <w:rPr>
                <w:rFonts w:ascii="Arial" w:eastAsia="Calibri" w:hAnsi="Arial" w:cs="Arial"/>
                <w:kern w:val="3"/>
                <w:sz w:val="16"/>
                <w:szCs w:val="16"/>
              </w:rPr>
              <w:t>, léxico y helenismos</w:t>
            </w:r>
          </w:p>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 xml:space="preserve">Traducción de fragmentos de obras de Julio </w:t>
            </w:r>
            <w:r>
              <w:rPr>
                <w:rFonts w:ascii="Arial" w:eastAsia="Calibri" w:hAnsi="Arial" w:cs="Arial"/>
                <w:kern w:val="3"/>
                <w:sz w:val="16"/>
                <w:szCs w:val="16"/>
              </w:rPr>
              <w:t>Jenofonte y Apolodoro</w:t>
            </w:r>
          </w:p>
        </w:tc>
        <w:tc>
          <w:tcPr>
            <w:tcW w:w="1985"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kern w:val="3"/>
                <w:sz w:val="16"/>
                <w:szCs w:val="16"/>
              </w:rPr>
            </w:pPr>
          </w:p>
        </w:tc>
        <w:tc>
          <w:tcPr>
            <w:tcW w:w="1559" w:type="dxa"/>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jc w:val="center"/>
              <w:textAlignment w:val="baseline"/>
              <w:rPr>
                <w:rFonts w:ascii="Arial" w:eastAsia="Calibri" w:hAnsi="Arial" w:cs="Arial"/>
                <w:kern w:val="3"/>
                <w:sz w:val="16"/>
                <w:szCs w:val="16"/>
              </w:rPr>
            </w:pPr>
          </w:p>
        </w:tc>
      </w:tr>
      <w:tr w:rsidR="00BA4FE1" w:rsidRPr="00907BA2" w:rsidTr="00473405">
        <w:trPr>
          <w:trHeight w:val="572"/>
          <w:jc w:val="center"/>
        </w:trPr>
        <w:tc>
          <w:tcPr>
            <w:tcW w:w="12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textAlignment w:val="baseline"/>
              <w:rPr>
                <w:rFonts w:ascii="Arial" w:eastAsia="Calibri" w:hAnsi="Arial" w:cs="Arial"/>
                <w:kern w:val="3"/>
                <w:sz w:val="16"/>
                <w:szCs w:val="16"/>
              </w:rPr>
            </w:pPr>
            <w:r w:rsidRPr="00907BA2">
              <w:rPr>
                <w:rFonts w:ascii="Arial" w:eastAsia="Calibri" w:hAnsi="Arial" w:cs="Arial"/>
                <w:kern w:val="3"/>
                <w:sz w:val="16"/>
                <w:szCs w:val="16"/>
              </w:rPr>
              <w:t>F 22/5/2020</w:t>
            </w:r>
          </w:p>
        </w:tc>
        <w:tc>
          <w:tcPr>
            <w:tcW w:w="148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13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34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Arial" w:eastAsia="SimSun" w:hAnsi="Arial" w:cs="Arial"/>
                <w:kern w:val="3"/>
                <w:sz w:val="16"/>
                <w:szCs w:val="16"/>
              </w:rPr>
            </w:pPr>
          </w:p>
        </w:tc>
      </w:tr>
      <w:tr w:rsidR="00BA4FE1" w:rsidRPr="00907BA2" w:rsidTr="00473405">
        <w:trPr>
          <w:jc w:val="center"/>
        </w:trPr>
        <w:tc>
          <w:tcPr>
            <w:tcW w:w="12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0" w:line="240" w:lineRule="auto"/>
              <w:textAlignment w:val="baseline"/>
              <w:rPr>
                <w:rFonts w:ascii="Cambria" w:eastAsia="Calibri" w:hAnsi="Cambria" w:cs="Times New Roman"/>
                <w:kern w:val="3"/>
                <w:sz w:val="16"/>
                <w:szCs w:val="16"/>
              </w:rPr>
            </w:pPr>
          </w:p>
        </w:tc>
        <w:tc>
          <w:tcPr>
            <w:tcW w:w="148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13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34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c>
          <w:tcPr>
            <w:tcW w:w="1559" w:type="dxa"/>
            <w:vMerge/>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vAlign w:val="center"/>
          </w:tcPr>
          <w:p w:rsidR="00BA4FE1" w:rsidRPr="00907BA2" w:rsidRDefault="00BA4FE1" w:rsidP="00473405">
            <w:pPr>
              <w:widowControl w:val="0"/>
              <w:suppressAutoHyphens/>
              <w:autoSpaceDN w:val="0"/>
              <w:spacing w:after="200" w:line="276" w:lineRule="auto"/>
              <w:textAlignment w:val="baseline"/>
              <w:rPr>
                <w:rFonts w:ascii="Calibri" w:eastAsia="SimSun" w:hAnsi="Calibri" w:cs="Tahoma"/>
                <w:kern w:val="3"/>
                <w:sz w:val="20"/>
                <w:szCs w:val="20"/>
              </w:rPr>
            </w:pPr>
          </w:p>
        </w:tc>
      </w:tr>
    </w:tbl>
    <w:p w:rsidR="00BA4FE1" w:rsidRDefault="00BA4FE1" w:rsidP="00BA4FE1">
      <w:pPr>
        <w:spacing w:after="0" w:line="240" w:lineRule="auto"/>
        <w:jc w:val="both"/>
        <w:rPr>
          <w:rFonts w:ascii="Palatino Linotype" w:hAnsi="Palatino Linotype"/>
          <w:sz w:val="24"/>
          <w:szCs w:val="24"/>
        </w:rPr>
      </w:pPr>
    </w:p>
    <w:p w:rsidR="00BA4FE1" w:rsidRDefault="00BA4FE1" w:rsidP="00BA4FE1">
      <w:pPr>
        <w:spacing w:after="0" w:line="240" w:lineRule="auto"/>
        <w:jc w:val="both"/>
        <w:rPr>
          <w:rFonts w:ascii="Palatino Linotype" w:hAnsi="Palatino Linotype"/>
          <w:sz w:val="24"/>
          <w:szCs w:val="24"/>
        </w:rPr>
      </w:pPr>
    </w:p>
    <w:p w:rsidR="00BA4FE1" w:rsidRPr="00C8462F" w:rsidRDefault="00BA4FE1" w:rsidP="00BA4FE1">
      <w:pPr>
        <w:spacing w:after="0" w:line="240" w:lineRule="auto"/>
        <w:jc w:val="both"/>
        <w:rPr>
          <w:rFonts w:ascii="Palatino Linotype" w:hAnsi="Palatino Linotype"/>
          <w:b/>
          <w:smallCaps/>
          <w:sz w:val="28"/>
          <w:szCs w:val="28"/>
        </w:rPr>
      </w:pPr>
      <w:r>
        <w:rPr>
          <w:rFonts w:ascii="Palatino Linotype" w:hAnsi="Palatino Linotype"/>
          <w:b/>
          <w:smallCaps/>
          <w:sz w:val="28"/>
          <w:szCs w:val="28"/>
        </w:rPr>
        <w:t>E</w:t>
      </w:r>
      <w:r w:rsidRPr="00C8462F">
        <w:rPr>
          <w:rFonts w:ascii="Palatino Linotype" w:hAnsi="Palatino Linotype"/>
          <w:b/>
          <w:smallCaps/>
          <w:sz w:val="28"/>
          <w:szCs w:val="28"/>
        </w:rPr>
        <w:t xml:space="preserve">valuación </w:t>
      </w:r>
    </w:p>
    <w:p w:rsidR="00BA4FE1" w:rsidRPr="00C8462F" w:rsidRDefault="00BA4FE1" w:rsidP="00BA4FE1">
      <w:pPr>
        <w:spacing w:after="0" w:line="240" w:lineRule="auto"/>
        <w:jc w:val="both"/>
        <w:rPr>
          <w:rFonts w:ascii="Palatino Linotype" w:hAnsi="Palatino Linotype"/>
          <w:sz w:val="24"/>
          <w:szCs w:val="24"/>
        </w:rPr>
      </w:pPr>
    </w:p>
    <w:p w:rsidR="00BA4FE1" w:rsidRPr="00A27698" w:rsidRDefault="00BA4FE1" w:rsidP="00BA4FE1">
      <w:pPr>
        <w:spacing w:after="0" w:line="240" w:lineRule="auto"/>
        <w:ind w:right="-170"/>
        <w:jc w:val="both"/>
        <w:rPr>
          <w:rFonts w:ascii="Palatino Linotype" w:hAnsi="Palatino Linotype"/>
          <w:b/>
          <w:bCs/>
          <w:smallCaps/>
          <w:sz w:val="24"/>
          <w:szCs w:val="24"/>
        </w:rPr>
      </w:pPr>
      <w:r w:rsidRPr="00A27698">
        <w:rPr>
          <w:rFonts w:ascii="Palatino Linotype" w:hAnsi="Palatino Linotype"/>
          <w:b/>
          <w:bCs/>
          <w:smallCaps/>
          <w:sz w:val="24"/>
          <w:szCs w:val="24"/>
        </w:rPr>
        <w:lastRenderedPageBreak/>
        <w:t>5.1. Bloques de contenido, criterios de evaluación, estándares de aprendizaje e indicadores de logro para Griego II de Bachillerato.</w:t>
      </w:r>
    </w:p>
    <w:p w:rsidR="00BA4FE1" w:rsidRPr="00C8462F" w:rsidRDefault="00BA4FE1" w:rsidP="00BA4FE1">
      <w:pPr>
        <w:spacing w:after="0" w:line="240" w:lineRule="auto"/>
        <w:jc w:val="both"/>
        <w:rPr>
          <w:rFonts w:ascii="Palatino Linotype" w:hAnsi="Palatino Linotype"/>
          <w:sz w:val="24"/>
          <w:szCs w:val="24"/>
        </w:rPr>
      </w:pPr>
    </w:p>
    <w:p w:rsidR="00BA4FE1" w:rsidRPr="00C8462F" w:rsidRDefault="00BA4FE1" w:rsidP="00BA4FE1">
      <w:pPr>
        <w:spacing w:after="0" w:line="240" w:lineRule="auto"/>
        <w:ind w:right="-624"/>
        <w:jc w:val="both"/>
        <w:rPr>
          <w:rFonts w:ascii="Palatino Linotype" w:hAnsi="Palatino Linotype"/>
          <w:bCs/>
          <w:sz w:val="24"/>
          <w:szCs w:val="24"/>
        </w:rPr>
      </w:pPr>
      <w:r w:rsidRPr="00C8462F">
        <w:rPr>
          <w:rFonts w:ascii="Palatino Linotype" w:hAnsi="Palatino Linotype"/>
          <w:sz w:val="24"/>
          <w:szCs w:val="24"/>
        </w:rPr>
        <w:t xml:space="preserve">La </w:t>
      </w:r>
      <w:r w:rsidRPr="00C8462F">
        <w:rPr>
          <w:rFonts w:ascii="Palatino Linotype" w:hAnsi="Palatino Linotype"/>
          <w:b/>
          <w:i/>
          <w:sz w:val="24"/>
          <w:szCs w:val="24"/>
        </w:rPr>
        <w:t>Orden de 14 de julio de 2016</w:t>
      </w:r>
      <w:r w:rsidRPr="00C8462F">
        <w:rPr>
          <w:rFonts w:ascii="Palatino Linotype" w:hAnsi="Palatino Linotype"/>
          <w:sz w:val="24"/>
          <w:szCs w:val="24"/>
        </w:rPr>
        <w:t xml:space="preserve"> establece los criterios de evaluación, relacionados con las competencias </w:t>
      </w:r>
      <w:proofErr w:type="gramStart"/>
      <w:r w:rsidRPr="00C8462F">
        <w:rPr>
          <w:rFonts w:ascii="Palatino Linotype" w:hAnsi="Palatino Linotype"/>
          <w:sz w:val="24"/>
          <w:szCs w:val="24"/>
        </w:rPr>
        <w:t>clave</w:t>
      </w:r>
      <w:proofErr w:type="gramEnd"/>
      <w:r w:rsidRPr="00C8462F">
        <w:rPr>
          <w:rFonts w:ascii="Palatino Linotype" w:hAnsi="Palatino Linotype"/>
          <w:sz w:val="24"/>
          <w:szCs w:val="24"/>
        </w:rPr>
        <w:t xml:space="preserve"> así como los estándares de aprendizaje indicados en el </w:t>
      </w:r>
      <w:r w:rsidRPr="00C8462F">
        <w:rPr>
          <w:rFonts w:ascii="Palatino Linotype" w:hAnsi="Palatino Linotype"/>
          <w:b/>
          <w:i/>
          <w:sz w:val="24"/>
          <w:szCs w:val="24"/>
        </w:rPr>
        <w:t>Real Decreto 1105/2014</w:t>
      </w:r>
      <w:r w:rsidRPr="00C8462F">
        <w:rPr>
          <w:rFonts w:ascii="Palatino Linotype" w:hAnsi="Palatino Linotype"/>
          <w:bCs/>
          <w:sz w:val="24"/>
          <w:szCs w:val="24"/>
        </w:rPr>
        <w:t>, repartidos en los bloques de contenidos prescriptivos (</w:t>
      </w:r>
      <w:r w:rsidRPr="006A4B12">
        <w:rPr>
          <w:rFonts w:ascii="Palatino Linotype" w:hAnsi="Palatino Linotype"/>
          <w:b/>
          <w:bCs/>
          <w:i/>
          <w:sz w:val="24"/>
          <w:szCs w:val="24"/>
        </w:rPr>
        <w:t>los indicadores de logro subrayados en negrita serán la principal referencia para pruebas extraordinarias y programas de Recuperación de materias pendientes</w:t>
      </w:r>
      <w:r w:rsidRPr="00C8462F">
        <w:rPr>
          <w:rFonts w:ascii="Palatino Linotype" w:hAnsi="Palatino Linotype"/>
          <w:bCs/>
          <w:sz w:val="24"/>
          <w:szCs w:val="24"/>
        </w:rPr>
        <w:t>)</w:t>
      </w:r>
    </w:p>
    <w:p w:rsidR="00BA4FE1" w:rsidRPr="00D6781A" w:rsidRDefault="00BA4FE1" w:rsidP="00BA4FE1">
      <w:pPr>
        <w:spacing w:after="0" w:line="240" w:lineRule="auto"/>
        <w:jc w:val="both"/>
        <w:rPr>
          <w:rFonts w:ascii="Palatino Linotype" w:hAnsi="Palatino Linotype"/>
          <w:sz w:val="24"/>
          <w:szCs w:val="24"/>
        </w:rPr>
      </w:pPr>
    </w:p>
    <w:p w:rsidR="00BA4FE1" w:rsidRDefault="00BA4FE1" w:rsidP="00BA4FE1">
      <w:pPr>
        <w:spacing w:after="0" w:line="240" w:lineRule="auto"/>
        <w:jc w:val="center"/>
        <w:rPr>
          <w:rFonts w:ascii="Palatino Linotype" w:hAnsi="Palatino Linotype"/>
          <w:b/>
          <w:sz w:val="24"/>
          <w:szCs w:val="24"/>
        </w:rPr>
      </w:pPr>
      <w:r w:rsidRPr="00D6781A">
        <w:rPr>
          <w:rFonts w:ascii="Palatino Linotype" w:hAnsi="Palatino Linotype"/>
          <w:b/>
          <w:sz w:val="24"/>
          <w:szCs w:val="24"/>
        </w:rPr>
        <w:t>Bloque 1. Lengua griega.</w:t>
      </w:r>
    </w:p>
    <w:p w:rsidR="00BA4FE1" w:rsidRPr="00D6781A" w:rsidRDefault="00BA4FE1" w:rsidP="00BA4FE1">
      <w:pPr>
        <w:spacing w:after="0" w:line="240" w:lineRule="auto"/>
        <w:jc w:val="center"/>
        <w:rPr>
          <w:rFonts w:ascii="Palatino Linotype" w:hAnsi="Palatino Linotype"/>
          <w:b/>
          <w:sz w:val="24"/>
          <w:szCs w:val="24"/>
        </w:rPr>
      </w:pP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Los dialectos antiguos, los dialectos literarios y la koiné. Del griego clásico al griego moderno.</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bookmarkStart w:id="1" w:name="_Hlk25420120"/>
      <w:r w:rsidRPr="00D6781A">
        <w:rPr>
          <w:rFonts w:ascii="Palatino Linotype" w:hAnsi="Palatino Linotype"/>
          <w:b/>
          <w:sz w:val="24"/>
          <w:szCs w:val="24"/>
        </w:rPr>
        <w:t>Criterios de evaluación</w:t>
      </w:r>
    </w:p>
    <w:bookmarkEnd w:id="1"/>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1.</w:t>
      </w:r>
      <w:r w:rsidRPr="00D6781A">
        <w:rPr>
          <w:rFonts w:ascii="Palatino Linotype" w:hAnsi="Palatino Linotype"/>
          <w:sz w:val="24"/>
          <w:szCs w:val="24"/>
        </w:rPr>
        <w:t xml:space="preserve"> Conocer los orígenes de los dialectos antiguos y literarios, clasificarlos y localizarlos en un mapa. CCL, CSC, CEC, CAA.</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2" w:name="_Hlk24034390"/>
      <w:r w:rsidRPr="00D6781A">
        <w:rPr>
          <w:rFonts w:ascii="Palatino Linotype" w:hAnsi="Palatino Linotype"/>
          <w:sz w:val="24"/>
          <w:szCs w:val="24"/>
        </w:rPr>
        <w:t>ESTÁNDARES DE APRENDIZAJE:</w:t>
      </w:r>
    </w:p>
    <w:bookmarkEnd w:id="2"/>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 xml:space="preserve">1.1. Delimita ámbitos de influencia de los distintos dialectos, ubicando con precisión puntos geográficos, ciudades o restos arqueológicos conocidos por su relevancia histórica. </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2</w:t>
      </w:r>
      <w:r w:rsidRPr="00D6781A">
        <w:rPr>
          <w:rFonts w:ascii="Palatino Linotype" w:hAnsi="Palatino Linotype"/>
          <w:sz w:val="24"/>
          <w:szCs w:val="24"/>
        </w:rPr>
        <w:t>. Comprender la relación directa que existe entre el griego clásico y el moderno y señalar algunos rasgos básicos que permiten percibir este proceso de evolución. Recuperación de la lengua griega libre del Imperio Otomano. CEC, CAA, CCL, CSC.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3" w:name="_Hlk24034614"/>
      <w:r w:rsidRPr="00D6781A">
        <w:rPr>
          <w:rFonts w:ascii="Palatino Linotype" w:hAnsi="Palatino Linotype"/>
          <w:sz w:val="24"/>
          <w:szCs w:val="24"/>
        </w:rPr>
        <w:t>ESTÁNDARES DE APRENDIZAJE:</w:t>
      </w:r>
    </w:p>
    <w:bookmarkEnd w:id="3"/>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 xml:space="preserve">2.1. Compara términos del griego clásico y sus equivalentes en griego moderno, constatando las semejanzas y las diferencias que existen entre unos y otros y analizando a través de </w:t>
      </w:r>
      <w:proofErr w:type="gramStart"/>
      <w:r w:rsidRPr="00D6781A">
        <w:rPr>
          <w:rFonts w:ascii="Palatino Linotype" w:hAnsi="Palatino Linotype"/>
          <w:sz w:val="24"/>
          <w:szCs w:val="24"/>
        </w:rPr>
        <w:t>las mismas</w:t>
      </w:r>
      <w:proofErr w:type="gramEnd"/>
      <w:r w:rsidRPr="00D6781A">
        <w:rPr>
          <w:rFonts w:ascii="Palatino Linotype" w:hAnsi="Palatino Linotype"/>
          <w:sz w:val="24"/>
          <w:szCs w:val="24"/>
        </w:rPr>
        <w:t xml:space="preserve"> las características generales que definen el proceso de evolución.</w:t>
      </w:r>
    </w:p>
    <w:p w:rsidR="00BA4FE1" w:rsidRPr="00D6781A" w:rsidRDefault="00BA4FE1" w:rsidP="00BA4FE1">
      <w:pPr>
        <w:spacing w:after="0" w:line="240" w:lineRule="auto"/>
        <w:jc w:val="both"/>
        <w:rPr>
          <w:rFonts w:ascii="Palatino Linotype" w:hAnsi="Palatino Linotype"/>
          <w:sz w:val="24"/>
          <w:szCs w:val="24"/>
        </w:rPr>
      </w:pPr>
    </w:p>
    <w:p w:rsidR="00BA4FE1" w:rsidRDefault="00BA4FE1" w:rsidP="00BA4FE1">
      <w:pPr>
        <w:spacing w:after="0" w:line="240" w:lineRule="auto"/>
        <w:jc w:val="center"/>
        <w:rPr>
          <w:rFonts w:ascii="Palatino Linotype" w:hAnsi="Palatino Linotype"/>
          <w:b/>
          <w:sz w:val="24"/>
          <w:szCs w:val="24"/>
        </w:rPr>
      </w:pPr>
      <w:r w:rsidRPr="00D6781A">
        <w:rPr>
          <w:rFonts w:ascii="Palatino Linotype" w:hAnsi="Palatino Linotype"/>
          <w:b/>
          <w:sz w:val="24"/>
          <w:szCs w:val="24"/>
        </w:rPr>
        <w:t>Bloque 2. Morfología.</w:t>
      </w:r>
    </w:p>
    <w:p w:rsidR="00BA4FE1" w:rsidRPr="00D6781A" w:rsidRDefault="00BA4FE1" w:rsidP="00BA4FE1">
      <w:pPr>
        <w:spacing w:after="0" w:line="240" w:lineRule="auto"/>
        <w:jc w:val="both"/>
        <w:rPr>
          <w:rFonts w:ascii="Palatino Linotype" w:hAnsi="Palatino Linotype"/>
          <w:b/>
          <w:sz w:val="24"/>
          <w:szCs w:val="24"/>
        </w:rPr>
      </w:pP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 xml:space="preserve">Revisión de la flexión nominal y pronominal: Formas menos usuales e irregulares, rentabilidad en los textos y uso del diccionario. Revisión de la flexión verbal: La conjugación </w:t>
      </w:r>
      <w:proofErr w:type="spellStart"/>
      <w:r w:rsidRPr="00D6781A">
        <w:rPr>
          <w:rFonts w:ascii="Palatino Linotype" w:hAnsi="Palatino Linotype"/>
          <w:sz w:val="24"/>
          <w:szCs w:val="24"/>
        </w:rPr>
        <w:t>atemática</w:t>
      </w:r>
      <w:proofErr w:type="spellEnd"/>
      <w:r w:rsidRPr="00D6781A">
        <w:rPr>
          <w:rFonts w:ascii="Palatino Linotype" w:hAnsi="Palatino Linotype"/>
          <w:sz w:val="24"/>
          <w:szCs w:val="24"/>
        </w:rPr>
        <w:t>: formas más usuales. Modos verbales: valor uso y comparativa con las otras lenguas del currículo de Bachillerato.</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lastRenderedPageBreak/>
        <w:t>1</w:t>
      </w:r>
      <w:r w:rsidRPr="00D6781A">
        <w:rPr>
          <w:rFonts w:ascii="Palatino Linotype" w:hAnsi="Palatino Linotype"/>
          <w:sz w:val="24"/>
          <w:szCs w:val="24"/>
        </w:rPr>
        <w:t>. Conocer las categorías gramaticales o clases de palabras: nombres, adjetivos, pronombres, verbos, preposiciones y conjunciones. CCL, CAA,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4" w:name="_Hlk24034762"/>
      <w:r w:rsidRPr="00D6781A">
        <w:rPr>
          <w:rFonts w:ascii="Palatino Linotype" w:hAnsi="Palatino Linotype"/>
          <w:sz w:val="24"/>
          <w:szCs w:val="24"/>
        </w:rPr>
        <w:t>ESTÁNDARES DE APRENDIZAJE:</w:t>
      </w:r>
    </w:p>
    <w:bookmarkEnd w:id="4"/>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1.1. Nombra y describe las categorías gramaticales, señalando los rasgos que las distinguen.</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2</w:t>
      </w:r>
      <w:r w:rsidRPr="00D6781A">
        <w:rPr>
          <w:rFonts w:ascii="Palatino Linotype" w:hAnsi="Palatino Linotype"/>
          <w:sz w:val="24"/>
          <w:szCs w:val="24"/>
        </w:rPr>
        <w:t>. Conocer, identificar y distinguir los formantes, la estructura formal básica de las palabras: lexema y desinencia; prefijos, sufijos, afijos. CCL, CAA,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5" w:name="_Hlk24034884"/>
      <w:r w:rsidRPr="00D6781A">
        <w:rPr>
          <w:rFonts w:ascii="Palatino Linotype" w:hAnsi="Palatino Linotype"/>
          <w:sz w:val="24"/>
          <w:szCs w:val="24"/>
        </w:rPr>
        <w:t>ESTÁNDARES DE APRENDIZAJE:</w:t>
      </w:r>
    </w:p>
    <w:bookmarkEnd w:id="5"/>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2.1. Identifica y distingue en palabras propuestas sus formantes, señalando y diferenciando lexemas y afijos y buscando ejemplos de otros términos en los que estén presentes.</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3</w:t>
      </w:r>
      <w:r w:rsidRPr="00D6781A">
        <w:rPr>
          <w:rFonts w:ascii="Palatino Linotype" w:hAnsi="Palatino Linotype"/>
          <w:sz w:val="24"/>
          <w:szCs w:val="24"/>
        </w:rPr>
        <w:t>. Realizar el análisis morfológico de las palabras de un texto clásico, reconociendo lexema y desinencia; valor del genitivo como caso clave y el presente como denominación de clase de verbos. CEC, CCL, CAA.</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ESTÁNDARES DE APRENDIZAJE:</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3.1. Sabe determinar la forma clase y categoría gramatical de las palabras de un texto, detectando correctamente con ayuda del diccionario los morfemas que contienen información gramatical.</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4</w:t>
      </w:r>
      <w:r w:rsidRPr="00D6781A">
        <w:rPr>
          <w:rFonts w:ascii="Palatino Linotype" w:hAnsi="Palatino Linotype"/>
          <w:sz w:val="24"/>
          <w:szCs w:val="24"/>
        </w:rPr>
        <w:t>. Identificar, conjugar, traducir y efectuar la retroversión de todo tipo de formas verbales, como forma de comprensión, relación y más fácil aprendizaje de las formas más usuales de los verbos. CAA, CCL,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ESTÁNDARES DE APRENDIZAJE:</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4.1. Reconoce con seguridad y ayudándose del diccionario todo tipo de formas verbales, conjugándolas y señalando su equivalente en castellano.</w:t>
      </w:r>
    </w:p>
    <w:p w:rsidR="00BA4FE1" w:rsidRPr="00D6781A" w:rsidRDefault="00BA4FE1" w:rsidP="00BA4FE1">
      <w:pPr>
        <w:spacing w:after="0" w:line="240" w:lineRule="auto"/>
        <w:jc w:val="both"/>
        <w:rPr>
          <w:rFonts w:ascii="Palatino Linotype" w:hAnsi="Palatino Linotype"/>
          <w:sz w:val="24"/>
          <w:szCs w:val="24"/>
        </w:rPr>
      </w:pPr>
    </w:p>
    <w:p w:rsidR="00BA4FE1" w:rsidRDefault="00BA4FE1" w:rsidP="00BA4FE1">
      <w:pPr>
        <w:spacing w:after="0" w:line="240" w:lineRule="auto"/>
        <w:jc w:val="center"/>
        <w:rPr>
          <w:rFonts w:ascii="Palatino Linotype" w:hAnsi="Palatino Linotype"/>
          <w:b/>
          <w:sz w:val="24"/>
          <w:szCs w:val="24"/>
        </w:rPr>
      </w:pPr>
      <w:r w:rsidRPr="00D6781A">
        <w:rPr>
          <w:rFonts w:ascii="Palatino Linotype" w:hAnsi="Palatino Linotype"/>
          <w:b/>
          <w:sz w:val="24"/>
          <w:szCs w:val="24"/>
        </w:rPr>
        <w:t>Bloque 3. Sintaxis.</w:t>
      </w:r>
    </w:p>
    <w:p w:rsidR="00BA4FE1" w:rsidRPr="00D6781A" w:rsidRDefault="00BA4FE1" w:rsidP="00BA4FE1">
      <w:pPr>
        <w:spacing w:after="0" w:line="240" w:lineRule="auto"/>
        <w:jc w:val="both"/>
        <w:rPr>
          <w:rFonts w:ascii="Palatino Linotype" w:hAnsi="Palatino Linotype"/>
          <w:b/>
          <w:sz w:val="24"/>
          <w:szCs w:val="24"/>
        </w:rPr>
      </w:pP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Estudio pormenorizado de la sintaxis nominal y pronominal. Usos modales. Tipos de oraciones y construcciones sintácticas. La oración compuesta. Formas de subordinación.</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lastRenderedPageBreak/>
        <w:t>1</w:t>
      </w:r>
      <w:r w:rsidRPr="00D6781A">
        <w:rPr>
          <w:rFonts w:ascii="Palatino Linotype" w:hAnsi="Palatino Linotype"/>
          <w:sz w:val="24"/>
          <w:szCs w:val="24"/>
        </w:rPr>
        <w:t>. Reconocer y clasificar las oraciones y las construcciones sintácticas. CCL, CAA,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6" w:name="_Hlk24035229"/>
      <w:r w:rsidRPr="00D6781A">
        <w:rPr>
          <w:rFonts w:ascii="Palatino Linotype" w:hAnsi="Palatino Linotype"/>
          <w:sz w:val="24"/>
          <w:szCs w:val="24"/>
        </w:rPr>
        <w:t>ESTÁNDARES DE APRENDIZAJE:</w:t>
      </w:r>
    </w:p>
    <w:bookmarkEnd w:id="6"/>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1.1. Reconoce, distingue y clasifica los tipos de oraciones y las construcciones sintácticas griegas relacionándolas con construcciones análogas existentes en otras lenguas que conoce.</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2.</w:t>
      </w:r>
      <w:r w:rsidRPr="00D6781A">
        <w:rPr>
          <w:rFonts w:ascii="Palatino Linotype" w:hAnsi="Palatino Linotype"/>
          <w:sz w:val="24"/>
          <w:szCs w:val="24"/>
        </w:rPr>
        <w:t xml:space="preserve"> Conocer las funciones de las formas no personales del verbo. CCL, CAA,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7" w:name="_Hlk24035628"/>
      <w:r w:rsidRPr="00D6781A">
        <w:rPr>
          <w:rFonts w:ascii="Palatino Linotype" w:hAnsi="Palatino Linotype"/>
          <w:sz w:val="24"/>
          <w:szCs w:val="24"/>
        </w:rPr>
        <w:t>ESTÁNDARES DE APRENDIZAJE:</w:t>
      </w:r>
    </w:p>
    <w:bookmarkEnd w:id="7"/>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2.1. Identifica formas no personales del verbo en frases y textos, traduciéndolas correctamente y explicando las funciones que desempeñan.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2.2. Conoce, analiza y traduce de forma correcta las construcciones de participio relacionándolas con construcciones análogas existentes en otras lenguas que conoce.</w:t>
      </w:r>
    </w:p>
    <w:p w:rsidR="00BA4FE1" w:rsidRPr="00D6781A" w:rsidRDefault="00BA4FE1" w:rsidP="00BA4FE1">
      <w:pPr>
        <w:spacing w:after="0" w:line="240" w:lineRule="auto"/>
        <w:jc w:val="both"/>
        <w:rPr>
          <w:rFonts w:ascii="Palatino Linotype" w:hAnsi="Palatino Linotype"/>
          <w:sz w:val="24"/>
          <w:szCs w:val="24"/>
        </w:rPr>
      </w:pP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3</w:t>
      </w:r>
      <w:r w:rsidRPr="00D6781A">
        <w:rPr>
          <w:rFonts w:ascii="Palatino Linotype" w:hAnsi="Palatino Linotype"/>
          <w:sz w:val="24"/>
          <w:szCs w:val="24"/>
        </w:rPr>
        <w:t>. Relacionar y aplicar conocimientos sobre elementos y construcciones sintácticas de la lengua griega en interpretación y traducción de textos de textos clásicos, proporcionados al nivel de conocimientos gramaticales y dotados de contenido significativo; y si fuere necesario, anotados. CEC, CAA, CCL, CSC.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ESTÁNDARES DE APRENDIZAJE:</w:t>
      </w:r>
    </w:p>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3.1. Identifica en el análisis de frases y textos de dificultad graduada elementos sintácticos propios de la lengua griega relacionándolos para traducirlos con sus equivalentes en castellano.</w:t>
      </w:r>
    </w:p>
    <w:p w:rsidR="00BA4FE1" w:rsidRPr="00D6781A" w:rsidRDefault="00BA4FE1" w:rsidP="00BA4FE1">
      <w:pPr>
        <w:spacing w:after="0" w:line="240" w:lineRule="auto"/>
        <w:jc w:val="both"/>
        <w:rPr>
          <w:rFonts w:ascii="Palatino Linotype" w:hAnsi="Palatino Linotype"/>
          <w:sz w:val="24"/>
          <w:szCs w:val="24"/>
        </w:rPr>
      </w:pPr>
    </w:p>
    <w:p w:rsidR="00BA4FE1" w:rsidRDefault="00BA4FE1" w:rsidP="00BA4FE1">
      <w:pPr>
        <w:spacing w:after="0" w:line="240" w:lineRule="auto"/>
        <w:jc w:val="center"/>
        <w:rPr>
          <w:rFonts w:ascii="Palatino Linotype" w:hAnsi="Palatino Linotype"/>
          <w:b/>
          <w:sz w:val="24"/>
          <w:szCs w:val="24"/>
        </w:rPr>
      </w:pPr>
      <w:r w:rsidRPr="00D6781A">
        <w:rPr>
          <w:rFonts w:ascii="Palatino Linotype" w:hAnsi="Palatino Linotype"/>
          <w:b/>
          <w:sz w:val="24"/>
          <w:szCs w:val="24"/>
        </w:rPr>
        <w:t>Bloque 4. Literatura.</w:t>
      </w:r>
    </w:p>
    <w:p w:rsidR="00BA4FE1" w:rsidRPr="00D6781A" w:rsidRDefault="00BA4FE1" w:rsidP="00BA4FE1">
      <w:pPr>
        <w:spacing w:after="0" w:line="240" w:lineRule="auto"/>
        <w:jc w:val="center"/>
        <w:rPr>
          <w:rFonts w:ascii="Palatino Linotype" w:hAnsi="Palatino Linotype"/>
          <w:b/>
          <w:sz w:val="24"/>
          <w:szCs w:val="24"/>
        </w:rPr>
      </w:pP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Géneros literarios: La Épica. La Lírica. El Drama: Tragedia y Comedia. La Oratoria. La Historiografía. La Fábula.</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1</w:t>
      </w:r>
      <w:r w:rsidRPr="00D6781A">
        <w:rPr>
          <w:rFonts w:ascii="Palatino Linotype" w:hAnsi="Palatino Linotype"/>
          <w:sz w:val="24"/>
          <w:szCs w:val="24"/>
        </w:rPr>
        <w:t>. Conocer las características de los géneros literarios griegos, sus autores y obras más representativas y sus influencias en la literatura posterior. CSC, CAA, CCL,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ESTÁNDARES DE APRENDIZAJE:</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1.1. Describe las características esenciales de los géneros literarios griegos e identifica y señala su presencia en textos propuestos.</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lastRenderedPageBreak/>
        <w:t>2</w:t>
      </w:r>
      <w:r w:rsidRPr="00D6781A">
        <w:rPr>
          <w:rFonts w:ascii="Palatino Linotype" w:hAnsi="Palatino Linotype"/>
          <w:sz w:val="24"/>
          <w:szCs w:val="24"/>
        </w:rPr>
        <w:t>. Conocer los hitos esenciales de la literatura griega como base literaria de la literatura y cultura europea y occidental. CSC, CCL, CAA,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8" w:name="_Hlk24035849"/>
      <w:r w:rsidRPr="00D6781A">
        <w:rPr>
          <w:rFonts w:ascii="Palatino Linotype" w:hAnsi="Palatino Linotype"/>
          <w:sz w:val="24"/>
          <w:szCs w:val="24"/>
        </w:rPr>
        <w:t>ESTÁNDARES DE APRENDIZAJE:</w:t>
      </w:r>
    </w:p>
    <w:bookmarkEnd w:id="8"/>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2.1. Realiza ejes cronológicos situando en ellos autores, obras y otros aspectos relacionados con la literatura griega.</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2.2. Nombra autores representativos de la literatura griega, encuadrándolos en su contexto cultural y citando y explicando sus obras más conocidas.</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3</w:t>
      </w:r>
      <w:r w:rsidRPr="00D6781A">
        <w:rPr>
          <w:rFonts w:ascii="Palatino Linotype" w:hAnsi="Palatino Linotype"/>
          <w:sz w:val="24"/>
          <w:szCs w:val="24"/>
        </w:rPr>
        <w:t>. Analizar, interpretar y situar en el tiempo textos mediante lectura comprensiva, distinguiendo el género literario al que pertenecen, sus características esenciales y su estructura si la extensión del pasaje elegido lo permite. CEC, CAA, CSC, CCL.</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ESTÁNDARES DE APRENDIZAJE:</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3.1. Realiza comentarios de textos griegos situándolos en el tiempo, explicando sus características esenciales e identificando el género al que pertenecen.</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4</w:t>
      </w:r>
      <w:r w:rsidRPr="00D6781A">
        <w:rPr>
          <w:rFonts w:ascii="Palatino Linotype" w:hAnsi="Palatino Linotype"/>
          <w:sz w:val="24"/>
          <w:szCs w:val="24"/>
        </w:rPr>
        <w:t>. Establecer relaciones y paralelismos entre la literatura clásica griega, latina y la posterior. CCL, CSC, CEC, CAA.</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9" w:name="_Hlk24036027"/>
      <w:r w:rsidRPr="00D6781A">
        <w:rPr>
          <w:rFonts w:ascii="Palatino Linotype" w:hAnsi="Palatino Linotype"/>
          <w:sz w:val="24"/>
          <w:szCs w:val="24"/>
        </w:rPr>
        <w:t>ESTÁNDARES DE APRENDIZAJE:</w:t>
      </w:r>
    </w:p>
    <w:bookmarkEnd w:id="9"/>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4.1. Explora la pervivencia de los géneros y los temas literarios de la traducción griega mediante ejemplos de la literatura contemporánea, analizando el distinto uso que se ha hecho de los mismos.</w:t>
      </w:r>
    </w:p>
    <w:p w:rsidR="00BA4FE1" w:rsidRPr="00D6781A" w:rsidRDefault="00BA4FE1" w:rsidP="00BA4FE1">
      <w:pPr>
        <w:spacing w:after="0" w:line="240" w:lineRule="auto"/>
        <w:jc w:val="both"/>
        <w:rPr>
          <w:rFonts w:ascii="Palatino Linotype" w:hAnsi="Palatino Linotype"/>
          <w:sz w:val="24"/>
          <w:szCs w:val="24"/>
        </w:rPr>
      </w:pPr>
    </w:p>
    <w:p w:rsidR="00BA4FE1" w:rsidRDefault="00BA4FE1" w:rsidP="00BA4FE1">
      <w:pPr>
        <w:spacing w:after="0" w:line="240" w:lineRule="auto"/>
        <w:jc w:val="center"/>
        <w:rPr>
          <w:rFonts w:ascii="Palatino Linotype" w:hAnsi="Palatino Linotype"/>
          <w:b/>
          <w:sz w:val="24"/>
          <w:szCs w:val="24"/>
        </w:rPr>
      </w:pPr>
      <w:r w:rsidRPr="00D6781A">
        <w:rPr>
          <w:rFonts w:ascii="Palatino Linotype" w:hAnsi="Palatino Linotype"/>
          <w:b/>
          <w:sz w:val="24"/>
          <w:szCs w:val="24"/>
        </w:rPr>
        <w:t>Bloque 5. Textos.</w:t>
      </w:r>
    </w:p>
    <w:p w:rsidR="00BA4FE1" w:rsidRPr="00D6781A" w:rsidRDefault="00BA4FE1" w:rsidP="00BA4FE1">
      <w:pPr>
        <w:spacing w:after="0" w:line="240" w:lineRule="auto"/>
        <w:jc w:val="both"/>
        <w:rPr>
          <w:rFonts w:ascii="Palatino Linotype" w:hAnsi="Palatino Linotype"/>
          <w:b/>
          <w:sz w:val="24"/>
          <w:szCs w:val="24"/>
        </w:rPr>
      </w:pP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Traducción e interpretación de textos clásicos. Uso del diccionario. Comentario y análisis filológico de textos de griego clásico originales, preferiblemente en prosa. Conocimiento del contexto social, cultural e histórico de los textos traducidos. Identificación de las características formales de los textos.</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1</w:t>
      </w:r>
      <w:r w:rsidRPr="00D6781A">
        <w:rPr>
          <w:rFonts w:ascii="Palatino Linotype" w:hAnsi="Palatino Linotype"/>
          <w:sz w:val="24"/>
          <w:szCs w:val="24"/>
        </w:rPr>
        <w:t>. Conocer, identificar y relacionar los elementos morfológicos de la lengua griega en interpretación y traducción de textos clásicos, proporcionados al nivel, anotados si fuere necesario, y con ayuda del profesorado, hasta lograr la propia autonomía personal. CCL, CSC, CAA,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10" w:name="_Hlk24036160"/>
      <w:r w:rsidRPr="00D6781A">
        <w:rPr>
          <w:rFonts w:ascii="Palatino Linotype" w:hAnsi="Palatino Linotype"/>
          <w:sz w:val="24"/>
          <w:szCs w:val="24"/>
        </w:rPr>
        <w:t>ESTÁNDARES DE APRENDIZAJE:</w:t>
      </w:r>
    </w:p>
    <w:bookmarkEnd w:id="10"/>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lastRenderedPageBreak/>
        <w:t>1.1. Utiliza adecuadamente el análisis morfológico y sintáctico de textos griegos para efectuar correctamente su traducción.</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2</w:t>
      </w:r>
      <w:r w:rsidRPr="00D6781A">
        <w:rPr>
          <w:rFonts w:ascii="Palatino Linotype" w:hAnsi="Palatino Linotype"/>
          <w:sz w:val="24"/>
          <w:szCs w:val="24"/>
        </w:rPr>
        <w:t>. Realizar la traducción, interpretación y comentario lingüístico, literario e histórico de textos de griego clásico proporcionados al nivel y con ayuda del profesorado, hasta lograr la propia autonomía personal. CSC, CCL, CAA, CEC, SIEP.</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11" w:name="_Hlk24036313"/>
      <w:r w:rsidRPr="00D6781A">
        <w:rPr>
          <w:rFonts w:ascii="Palatino Linotype" w:hAnsi="Palatino Linotype"/>
          <w:sz w:val="24"/>
          <w:szCs w:val="24"/>
        </w:rPr>
        <w:t>ESTÁNDARES DE APRENDIZAJE:</w:t>
      </w:r>
    </w:p>
    <w:bookmarkEnd w:id="11"/>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2.1. Aplica los conocimientos adquiridos para realizar comentario lingüístico, literario e histórico de textos.</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3</w:t>
      </w:r>
      <w:r w:rsidRPr="00D6781A">
        <w:rPr>
          <w:rFonts w:ascii="Palatino Linotype" w:hAnsi="Palatino Linotype"/>
          <w:sz w:val="24"/>
          <w:szCs w:val="24"/>
        </w:rPr>
        <w:t>. Identificar las características formales de los textos. CAA, CSC, CCL, CAA,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12" w:name="_Hlk24036359"/>
      <w:r w:rsidRPr="00D6781A">
        <w:rPr>
          <w:rFonts w:ascii="Palatino Linotype" w:hAnsi="Palatino Linotype"/>
          <w:sz w:val="24"/>
          <w:szCs w:val="24"/>
        </w:rPr>
        <w:t>ESTÁNDARES DE APRENDIZAJE:</w:t>
      </w:r>
    </w:p>
    <w:bookmarkEnd w:id="12"/>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3.1. Reconoce y explica a partir de elementos formales el género y el propósito del texto.</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4</w:t>
      </w:r>
      <w:r w:rsidRPr="00D6781A">
        <w:rPr>
          <w:rFonts w:ascii="Palatino Linotype" w:hAnsi="Palatino Linotype"/>
          <w:sz w:val="24"/>
          <w:szCs w:val="24"/>
        </w:rPr>
        <w:t>. Utilizar el diccionario y buscar el término más apropiado en la lengua propia para la traducción del texto de manera progresiva y con ayuda del profesorado, hasta lograr la propia autonomía personal en las búsquedas. CAA, CCL,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ESTÁNDARES DE APRENDIZAJE:</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4.1. Utiliza con seguridad y autonomía el diccionario para la traducción de textos, identificando en cada caso el término más apropiado en la lengua propia en función del contexto y del estilo empleado por el autor.</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5</w:t>
      </w:r>
      <w:r w:rsidRPr="00D6781A">
        <w:rPr>
          <w:rFonts w:ascii="Palatino Linotype" w:hAnsi="Palatino Linotype"/>
          <w:sz w:val="24"/>
          <w:szCs w:val="24"/>
        </w:rPr>
        <w:t>. Conocer el contexto social, cultural e histórico de los textos traducidos para dar congruencia y comprensión al binomio lengua y cultura, primero por etapas y más tarde con una visión más amplia. CCL, CSC, CEC, CAA.</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ESTÁNDARES DE APRENDIZAJE:</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5.1. Identifica el contexto social, cultural e histórico de los textos propuestos partiendo de referencias tomadas de los propios textos y asociándolas con conocimientos adquiridos previamente.</w:t>
      </w:r>
    </w:p>
    <w:p w:rsidR="00BA4FE1" w:rsidRPr="00D6781A" w:rsidRDefault="00BA4FE1" w:rsidP="00BA4FE1">
      <w:pPr>
        <w:spacing w:after="0" w:line="240" w:lineRule="auto"/>
        <w:jc w:val="both"/>
        <w:rPr>
          <w:rFonts w:ascii="Palatino Linotype" w:hAnsi="Palatino Linotype"/>
          <w:sz w:val="24"/>
          <w:szCs w:val="24"/>
        </w:rPr>
      </w:pPr>
    </w:p>
    <w:p w:rsidR="00BA4FE1" w:rsidRDefault="00BA4FE1" w:rsidP="00BA4FE1">
      <w:pPr>
        <w:spacing w:after="0" w:line="240" w:lineRule="auto"/>
        <w:jc w:val="center"/>
        <w:rPr>
          <w:rFonts w:ascii="Palatino Linotype" w:hAnsi="Palatino Linotype"/>
          <w:b/>
          <w:sz w:val="24"/>
          <w:szCs w:val="24"/>
        </w:rPr>
      </w:pPr>
      <w:r w:rsidRPr="00D6781A">
        <w:rPr>
          <w:rFonts w:ascii="Palatino Linotype" w:hAnsi="Palatino Linotype"/>
          <w:b/>
          <w:sz w:val="24"/>
          <w:szCs w:val="24"/>
        </w:rPr>
        <w:t>Bloque 6. Léxico.</w:t>
      </w:r>
    </w:p>
    <w:p w:rsidR="00BA4FE1" w:rsidRPr="00D6781A" w:rsidRDefault="00BA4FE1" w:rsidP="00BA4FE1">
      <w:pPr>
        <w:spacing w:after="0" w:line="240" w:lineRule="auto"/>
        <w:jc w:val="both"/>
        <w:rPr>
          <w:rFonts w:ascii="Palatino Linotype" w:hAnsi="Palatino Linotype"/>
          <w:b/>
          <w:sz w:val="24"/>
          <w:szCs w:val="24"/>
        </w:rPr>
      </w:pP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lastRenderedPageBreak/>
        <w:t>Ampliación de vocabulario básico griego: El lenguaje literario y filosófico. Helenismos más frecuentes del léxico especializado, especialmente de salud, biología, artes y técnicas. Descomposición de palabras en sus formantes. Etimología y origen de las palabras de la propia lengua. Toponimia y onomástica andaluza de origen griego.</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1</w:t>
      </w:r>
      <w:r w:rsidRPr="00D6781A">
        <w:rPr>
          <w:rFonts w:ascii="Palatino Linotype" w:hAnsi="Palatino Linotype"/>
          <w:sz w:val="24"/>
          <w:szCs w:val="24"/>
        </w:rPr>
        <w:t>. Conocer, identificar y traducir el léxico griego técnico, científico y artístico más al uso en la vida cotidiana y en el currículo general de Bachillerato. CSC, CEC, CCL, CAA.</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13" w:name="_Hlk24036737"/>
      <w:r w:rsidRPr="00D6781A">
        <w:rPr>
          <w:rFonts w:ascii="Palatino Linotype" w:hAnsi="Palatino Linotype"/>
          <w:sz w:val="24"/>
          <w:szCs w:val="24"/>
        </w:rPr>
        <w:t>ESTÁNDARES DE APRENDIZAJE:</w:t>
      </w:r>
    </w:p>
    <w:bookmarkEnd w:id="13"/>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1.1. Explica el significado de términos griegos mediante términos equivalentes en castellano.</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2</w:t>
      </w:r>
      <w:r w:rsidRPr="00D6781A">
        <w:rPr>
          <w:rFonts w:ascii="Palatino Linotype" w:hAnsi="Palatino Linotype"/>
          <w:sz w:val="24"/>
          <w:szCs w:val="24"/>
        </w:rPr>
        <w:t>. Identificar y conocer los elementos léxicos y los procedimientos de formación del léxico griego para entender mejor los procedimientos de formación de palabras en las lenguas actuales. CEC, CCL, CAA, CSC.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14" w:name="_Hlk24036786"/>
      <w:r w:rsidRPr="00D6781A">
        <w:rPr>
          <w:rFonts w:ascii="Palatino Linotype" w:hAnsi="Palatino Linotype"/>
          <w:sz w:val="24"/>
          <w:szCs w:val="24"/>
        </w:rPr>
        <w:t>ESTÁNDARES DE APRENDIZAJE:</w:t>
      </w:r>
    </w:p>
    <w:bookmarkEnd w:id="14"/>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 xml:space="preserve">2.1. Descompone palabras tomadas tanto del griego antiguo como de la propia lengua en sus distintos formantes explicando el significado de </w:t>
      </w:r>
      <w:proofErr w:type="gramStart"/>
      <w:r w:rsidRPr="00D6781A">
        <w:rPr>
          <w:rFonts w:ascii="Palatino Linotype" w:hAnsi="Palatino Linotype"/>
          <w:sz w:val="24"/>
          <w:szCs w:val="24"/>
        </w:rPr>
        <w:t>los mismos</w:t>
      </w:r>
      <w:proofErr w:type="gramEnd"/>
      <w:r w:rsidRPr="00D6781A">
        <w:rPr>
          <w:rFonts w:ascii="Palatino Linotype" w:hAnsi="Palatino Linotype"/>
          <w:sz w:val="24"/>
          <w:szCs w:val="24"/>
        </w:rPr>
        <w:t>.</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3</w:t>
      </w:r>
      <w:r w:rsidRPr="00D6781A">
        <w:rPr>
          <w:rFonts w:ascii="Palatino Linotype" w:hAnsi="Palatino Linotype"/>
          <w:sz w:val="24"/>
          <w:szCs w:val="24"/>
        </w:rPr>
        <w:t>. Reconocer los helenismos más frecuentes del vocabulario común y del léxico especializado y remontarlos a los étimos griegos originales, usando el diccionario griego-español e igualmente los étimos griegos del diccionario de la Real Academia Española y otros léxicos en la web. CCL, CAA, CEC, CSC, CD.</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15" w:name="_Hlk24037054"/>
      <w:r w:rsidRPr="00D6781A">
        <w:rPr>
          <w:rFonts w:ascii="Palatino Linotype" w:hAnsi="Palatino Linotype"/>
          <w:sz w:val="24"/>
          <w:szCs w:val="24"/>
        </w:rPr>
        <w:t>ESTÁNDARES DE APRENDIZAJE:</w:t>
      </w:r>
    </w:p>
    <w:bookmarkEnd w:id="15"/>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3.1. Identifica los helenismos más frecuentes del vocabulario común y del léxico especializado y explica su significado a partir de los étimos griegos originales.</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3.2. Reconoce y distingue a partir del étimo griego cultismos, términos patrimoniales y neologismos explicando las diferentes evoluciones que se producen en uno y otro caso.</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4.</w:t>
      </w:r>
      <w:r w:rsidRPr="00D6781A">
        <w:rPr>
          <w:rFonts w:ascii="Palatino Linotype" w:hAnsi="Palatino Linotype"/>
          <w:sz w:val="24"/>
          <w:szCs w:val="24"/>
        </w:rPr>
        <w:t xml:space="preserve"> Identificar la etimología y conocer el significado de las palabras de origen griego de la lengua propia o de otras, objeto de estudio tanto de léxico común como especializado. CAA, CCL, CSC,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bookmarkStart w:id="16" w:name="_Hlk24037290"/>
      <w:r w:rsidRPr="00D6781A">
        <w:rPr>
          <w:rFonts w:ascii="Palatino Linotype" w:hAnsi="Palatino Linotype"/>
          <w:sz w:val="24"/>
          <w:szCs w:val="24"/>
        </w:rPr>
        <w:t>ESTÁNDARES DE APRENDIZAJE:</w:t>
      </w:r>
    </w:p>
    <w:bookmarkEnd w:id="16"/>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lastRenderedPageBreak/>
        <w:t>4.1. Deduce el significado de palabras griegas no estudiadas a partir del contexto o de palabras de su lengua o de otras que conoce.</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4.2. Deduce y explica el significado de palabras de la propia lengua o de otras, objeto de estudio a partir de los étimos griegos de los que proceden.</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5</w:t>
      </w:r>
      <w:r w:rsidRPr="00D6781A">
        <w:rPr>
          <w:rFonts w:ascii="Palatino Linotype" w:hAnsi="Palatino Linotype"/>
          <w:sz w:val="24"/>
          <w:szCs w:val="24"/>
        </w:rPr>
        <w:t>. Relacionar distintas palabras de la misma familia etimológica o semántica, haciendo una base de datos digital para ir enriqueciendo términos de su tesoro lingüístico personal. SIEP, CD, CCL, CEC.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ESTÁNDARES DE APRENDIZAJE:</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5.1. Comprende y explica la relación que existe entre diferentes términos pertenecientes a la misma familia etimológica o semántica.</w:t>
      </w:r>
    </w:p>
    <w:p w:rsidR="00BA4FE1"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b/>
          <w:sz w:val="24"/>
          <w:szCs w:val="24"/>
        </w:rPr>
      </w:pPr>
      <w:r w:rsidRPr="00D6781A">
        <w:rPr>
          <w:rFonts w:ascii="Palatino Linotype" w:hAnsi="Palatino Linotype"/>
          <w:b/>
          <w:sz w:val="24"/>
          <w:szCs w:val="24"/>
        </w:rPr>
        <w:t>Criterios de evaluación</w:t>
      </w:r>
    </w:p>
    <w:p w:rsidR="00BA4FE1" w:rsidRDefault="00BA4FE1" w:rsidP="00BA4FE1">
      <w:pPr>
        <w:spacing w:after="0" w:line="240" w:lineRule="auto"/>
        <w:jc w:val="both"/>
        <w:rPr>
          <w:rFonts w:ascii="Palatino Linotype" w:hAnsi="Palatino Linotype"/>
          <w:sz w:val="24"/>
          <w:szCs w:val="24"/>
        </w:rPr>
      </w:pPr>
      <w:r w:rsidRPr="00D6781A">
        <w:rPr>
          <w:rFonts w:ascii="Palatino Linotype" w:hAnsi="Palatino Linotype"/>
          <w:b/>
          <w:sz w:val="24"/>
          <w:szCs w:val="24"/>
        </w:rPr>
        <w:t>6</w:t>
      </w:r>
      <w:r w:rsidRPr="00D6781A">
        <w:rPr>
          <w:rFonts w:ascii="Palatino Linotype" w:hAnsi="Palatino Linotype"/>
          <w:sz w:val="24"/>
          <w:szCs w:val="24"/>
        </w:rPr>
        <w:t>. Reconocer los elementos léxicos y los procedimientos de formación del léxico griego: la derivación y la composición para entender mejor los procedimientos de formación de palabras en las lenguas actuales y, especialmente, la terminología específica usada en el currículo de Bachillerato en otras materias. CAA, CCL, CEC, CSC.</w:t>
      </w:r>
    </w:p>
    <w:p w:rsidR="00BA4FE1" w:rsidRPr="00D6781A" w:rsidRDefault="00BA4FE1" w:rsidP="00BA4FE1">
      <w:pPr>
        <w:spacing w:after="0" w:line="240" w:lineRule="auto"/>
        <w:jc w:val="both"/>
        <w:rPr>
          <w:rFonts w:ascii="Palatino Linotype" w:hAnsi="Palatino Linotype"/>
          <w:sz w:val="24"/>
          <w:szCs w:val="24"/>
        </w:rPr>
      </w:pPr>
    </w:p>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ESTÁNDARES DE APRENDIZAJE:</w:t>
      </w:r>
    </w:p>
    <w:p w:rsidR="00BA4FE1" w:rsidRPr="00D6781A" w:rsidRDefault="00BA4FE1" w:rsidP="00BA4FE1">
      <w:pPr>
        <w:spacing w:after="0" w:line="240" w:lineRule="auto"/>
        <w:jc w:val="both"/>
        <w:rPr>
          <w:rFonts w:ascii="Palatino Linotype" w:hAnsi="Palatino Linotype"/>
          <w:sz w:val="24"/>
          <w:szCs w:val="24"/>
        </w:rPr>
      </w:pPr>
      <w:r w:rsidRPr="00D6781A">
        <w:rPr>
          <w:rFonts w:ascii="Palatino Linotype" w:hAnsi="Palatino Linotype"/>
          <w:sz w:val="24"/>
          <w:szCs w:val="24"/>
        </w:rPr>
        <w:t>6.1. Sabe descomponer una palabra en sus distintos formantes, conocer su significado en griego para aumentar el caudal léxico y el conocimiento de la propia lengua.</w:t>
      </w:r>
    </w:p>
    <w:p w:rsidR="00BA4FE1" w:rsidRDefault="00BA4FE1" w:rsidP="00BA4FE1">
      <w:pPr>
        <w:spacing w:after="0" w:line="240" w:lineRule="auto"/>
        <w:jc w:val="both"/>
        <w:rPr>
          <w:rFonts w:ascii="Palatino Linotype" w:hAnsi="Palatino Linotype"/>
          <w:sz w:val="24"/>
          <w:szCs w:val="24"/>
        </w:rPr>
      </w:pPr>
    </w:p>
    <w:tbl>
      <w:tblPr>
        <w:tblStyle w:val="Tablaconcuadrcula"/>
        <w:tblW w:w="10632" w:type="dxa"/>
        <w:tblInd w:w="-1139" w:type="dxa"/>
        <w:tblLook w:val="04A0" w:firstRow="1" w:lastRow="0" w:firstColumn="1" w:lastColumn="0" w:noHBand="0" w:noVBand="1"/>
      </w:tblPr>
      <w:tblGrid>
        <w:gridCol w:w="2694"/>
        <w:gridCol w:w="2409"/>
        <w:gridCol w:w="1132"/>
        <w:gridCol w:w="1699"/>
        <w:gridCol w:w="2698"/>
      </w:tblGrid>
      <w:tr w:rsidR="00BA4FE1" w:rsidRPr="00834555" w:rsidTr="00473405">
        <w:tc>
          <w:tcPr>
            <w:tcW w:w="2694" w:type="dxa"/>
          </w:tcPr>
          <w:p w:rsidR="00BA4FE1" w:rsidRPr="00834555" w:rsidRDefault="00BA4FE1" w:rsidP="00473405">
            <w:pPr>
              <w:jc w:val="center"/>
              <w:rPr>
                <w:rFonts w:ascii="Palatino Linotype" w:hAnsi="Palatino Linotype"/>
              </w:rPr>
            </w:pPr>
            <w:bookmarkStart w:id="17" w:name="_Hlk24442929"/>
            <w:r w:rsidRPr="00834555">
              <w:rPr>
                <w:rFonts w:ascii="Palatino Linotype" w:hAnsi="Palatino Linotype"/>
                <w:smallCaps/>
                <w:sz w:val="16"/>
                <w:szCs w:val="16"/>
              </w:rPr>
              <w:t>CRITERIOS y ESTÁNDARES DE EVALUACIÓN (COMPETENCIAS CLAVE)</w:t>
            </w:r>
          </w:p>
        </w:tc>
        <w:tc>
          <w:tcPr>
            <w:tcW w:w="2409" w:type="dxa"/>
          </w:tcPr>
          <w:p w:rsidR="00BA4FE1" w:rsidRPr="00834555" w:rsidRDefault="00BA4FE1" w:rsidP="00473405">
            <w:pPr>
              <w:jc w:val="center"/>
              <w:rPr>
                <w:rFonts w:ascii="Palatino Linotype" w:hAnsi="Palatino Linotype"/>
              </w:rPr>
            </w:pPr>
            <w:r w:rsidRPr="00834555">
              <w:rPr>
                <w:rFonts w:ascii="Palatino Linotype" w:hAnsi="Palatino Linotype"/>
                <w:smallCaps/>
                <w:sz w:val="18"/>
                <w:szCs w:val="18"/>
              </w:rPr>
              <w:t>INDICADORES DE LOGROS</w:t>
            </w:r>
          </w:p>
        </w:tc>
        <w:tc>
          <w:tcPr>
            <w:tcW w:w="1132" w:type="dxa"/>
          </w:tcPr>
          <w:p w:rsidR="00BA4FE1" w:rsidRPr="00834555" w:rsidRDefault="00BA4FE1" w:rsidP="00473405">
            <w:pPr>
              <w:jc w:val="center"/>
              <w:rPr>
                <w:rFonts w:ascii="Palatino Linotype" w:hAnsi="Palatino Linotype"/>
              </w:rPr>
            </w:pPr>
            <w:r w:rsidRPr="00834555">
              <w:rPr>
                <w:rFonts w:ascii="Palatino Linotype" w:hAnsi="Palatino Linotype"/>
                <w:smallCaps/>
                <w:sz w:val="18"/>
                <w:szCs w:val="18"/>
              </w:rPr>
              <w:t>PESO DEL CRITERIO</w:t>
            </w:r>
          </w:p>
        </w:tc>
        <w:tc>
          <w:tcPr>
            <w:tcW w:w="1699" w:type="dxa"/>
          </w:tcPr>
          <w:p w:rsidR="00BA4FE1" w:rsidRPr="00834555" w:rsidRDefault="00BA4FE1" w:rsidP="00473405">
            <w:pPr>
              <w:jc w:val="center"/>
              <w:rPr>
                <w:rFonts w:ascii="Palatino Linotype" w:hAnsi="Palatino Linotype"/>
              </w:rPr>
            </w:pPr>
            <w:r w:rsidRPr="00834555">
              <w:rPr>
                <w:rFonts w:ascii="Palatino Linotype" w:hAnsi="Palatino Linotype"/>
                <w:smallCaps/>
                <w:sz w:val="18"/>
                <w:szCs w:val="18"/>
              </w:rPr>
              <w:t>INSTRUMENTOS Y TÉCNICAS DE EVALUACIÓN</w:t>
            </w:r>
          </w:p>
        </w:tc>
        <w:tc>
          <w:tcPr>
            <w:tcW w:w="2698" w:type="dxa"/>
          </w:tcPr>
          <w:p w:rsidR="00BA4FE1" w:rsidRPr="00834555" w:rsidRDefault="00BA4FE1" w:rsidP="00473405">
            <w:pPr>
              <w:jc w:val="center"/>
              <w:rPr>
                <w:rFonts w:ascii="Palatino Linotype" w:hAnsi="Palatino Linotype"/>
              </w:rPr>
            </w:pPr>
            <w:r w:rsidRPr="00834555">
              <w:rPr>
                <w:rFonts w:ascii="Palatino Linotype" w:hAnsi="Palatino Linotype"/>
                <w:smallCaps/>
                <w:sz w:val="18"/>
                <w:szCs w:val="18"/>
              </w:rPr>
              <w:t>BLOQUE DE CONTENIDO</w:t>
            </w:r>
          </w:p>
        </w:tc>
      </w:tr>
      <w:tr w:rsidR="00BA4FE1" w:rsidRPr="00834555" w:rsidTr="00473405">
        <w:tc>
          <w:tcPr>
            <w:tcW w:w="2694" w:type="dxa"/>
          </w:tcPr>
          <w:p w:rsidR="00BA4FE1" w:rsidRPr="00834555" w:rsidRDefault="00BA4FE1" w:rsidP="00473405">
            <w:pPr>
              <w:jc w:val="both"/>
              <w:rPr>
                <w:rFonts w:ascii="Palatino Linotype" w:hAnsi="Palatino Linotype"/>
              </w:rPr>
            </w:pPr>
            <w:r w:rsidRPr="00834555">
              <w:rPr>
                <w:rFonts w:ascii="Palatino Linotype" w:hAnsi="Palatino Linotype"/>
                <w:b/>
              </w:rPr>
              <w:t>1</w:t>
            </w:r>
            <w:r w:rsidRPr="00834555">
              <w:rPr>
                <w:rFonts w:ascii="Palatino Linotype" w:hAnsi="Palatino Linotype"/>
              </w:rPr>
              <w:t xml:space="preserve">: </w:t>
            </w:r>
            <w:r w:rsidRPr="00834555">
              <w:rPr>
                <w:rFonts w:ascii="Palatino Linotype" w:hAnsi="Palatino Linotype"/>
                <w:i/>
              </w:rPr>
              <w:t>1.1;</w:t>
            </w:r>
            <w:r w:rsidRPr="00834555">
              <w:rPr>
                <w:rFonts w:ascii="Palatino Linotype" w:hAnsi="Palatino Linotype"/>
              </w:rPr>
              <w:t xml:space="preserve"> CCL, CSC, CEC, CAA</w:t>
            </w:r>
          </w:p>
        </w:tc>
        <w:tc>
          <w:tcPr>
            <w:tcW w:w="2409" w:type="dxa"/>
          </w:tcPr>
          <w:p w:rsidR="00BA4FE1" w:rsidRPr="00834555" w:rsidRDefault="00BA4FE1" w:rsidP="00473405">
            <w:pPr>
              <w:jc w:val="both"/>
              <w:rPr>
                <w:rFonts w:ascii="Palatino Linotype" w:hAnsi="Palatino Linotype"/>
                <w:i/>
                <w:sz w:val="18"/>
                <w:szCs w:val="18"/>
              </w:rPr>
            </w:pPr>
            <w:r w:rsidRPr="00834555">
              <w:rPr>
                <w:rFonts w:ascii="Palatino Linotype" w:hAnsi="Palatino Linotype"/>
                <w:i/>
                <w:sz w:val="18"/>
                <w:szCs w:val="18"/>
              </w:rPr>
              <w:t>En concreto se valorará si el alumno:</w:t>
            </w:r>
          </w:p>
          <w:p w:rsidR="00BA4FE1" w:rsidRPr="00834555" w:rsidRDefault="00BA4FE1" w:rsidP="00473405">
            <w:pPr>
              <w:jc w:val="both"/>
              <w:rPr>
                <w:rFonts w:ascii="Palatino Linotype" w:hAnsi="Palatino Linotype"/>
                <w:i/>
                <w:sz w:val="18"/>
                <w:szCs w:val="18"/>
              </w:rPr>
            </w:pPr>
          </w:p>
          <w:p w:rsidR="00BA4FE1" w:rsidRPr="00834555" w:rsidRDefault="00BA4FE1" w:rsidP="00473405">
            <w:pPr>
              <w:jc w:val="both"/>
              <w:rPr>
                <w:rFonts w:ascii="Palatino Linotype" w:hAnsi="Palatino Linotype"/>
                <w:sz w:val="18"/>
                <w:szCs w:val="18"/>
              </w:rPr>
            </w:pPr>
            <w:r w:rsidRPr="00834555">
              <w:rPr>
                <w:rFonts w:ascii="Palatino Linotype" w:hAnsi="Palatino Linotype"/>
                <w:sz w:val="18"/>
                <w:szCs w:val="18"/>
              </w:rPr>
              <w:t>- Delimita ámbitos de influencia de los distintos dialectos.</w:t>
            </w:r>
          </w:p>
          <w:p w:rsidR="00BA4FE1" w:rsidRPr="00834555" w:rsidRDefault="00BA4FE1" w:rsidP="00473405">
            <w:pPr>
              <w:jc w:val="both"/>
              <w:rPr>
                <w:rFonts w:ascii="Palatino Linotype" w:hAnsi="Palatino Linotype"/>
                <w:sz w:val="18"/>
                <w:szCs w:val="18"/>
              </w:rPr>
            </w:pPr>
          </w:p>
          <w:p w:rsidR="00BA4FE1" w:rsidRPr="00834555" w:rsidRDefault="00BA4FE1" w:rsidP="00473405">
            <w:pPr>
              <w:jc w:val="both"/>
              <w:rPr>
                <w:rFonts w:ascii="Palatino Linotype" w:hAnsi="Palatino Linotype"/>
                <w:sz w:val="18"/>
                <w:szCs w:val="18"/>
              </w:rPr>
            </w:pPr>
            <w:r w:rsidRPr="00834555">
              <w:rPr>
                <w:rFonts w:ascii="Palatino Linotype" w:hAnsi="Palatino Linotype"/>
                <w:sz w:val="18"/>
                <w:szCs w:val="18"/>
              </w:rPr>
              <w:t>- Ubica con precisión puntos geográficos, ciudades o restos arqueológicos conocidos por su relevancia histórica.</w:t>
            </w:r>
          </w:p>
        </w:tc>
        <w:tc>
          <w:tcPr>
            <w:tcW w:w="1132" w:type="dxa"/>
          </w:tcPr>
          <w:p w:rsidR="00BA4FE1" w:rsidRPr="00834555" w:rsidRDefault="00BA4FE1" w:rsidP="00473405">
            <w:pPr>
              <w:jc w:val="center"/>
              <w:rPr>
                <w:rFonts w:ascii="Palatino Linotype" w:hAnsi="Palatino Linotype"/>
              </w:rPr>
            </w:pPr>
            <w:r w:rsidRPr="00834555">
              <w:rPr>
                <w:rFonts w:ascii="Palatino Linotype" w:hAnsi="Palatino Linotype"/>
              </w:rPr>
              <w:t>1, 37 %</w:t>
            </w:r>
          </w:p>
        </w:tc>
        <w:tc>
          <w:tcPr>
            <w:tcW w:w="1699" w:type="dxa"/>
            <w:vMerge w:val="restart"/>
          </w:tcPr>
          <w:p w:rsidR="00BA4FE1" w:rsidRPr="00834555" w:rsidRDefault="00BA4FE1" w:rsidP="00473405">
            <w:pPr>
              <w:ind w:left="37"/>
              <w:jc w:val="both"/>
              <w:rPr>
                <w:rFonts w:ascii="Palatino Linotype" w:hAnsi="Palatino Linotype"/>
              </w:rPr>
            </w:pPr>
          </w:p>
          <w:p w:rsidR="00BA4FE1" w:rsidRPr="00834555" w:rsidRDefault="00BA4FE1" w:rsidP="00473405">
            <w:pPr>
              <w:ind w:left="37"/>
              <w:jc w:val="both"/>
              <w:rPr>
                <w:rFonts w:ascii="Palatino Linotype" w:hAnsi="Palatino Linotype"/>
              </w:rPr>
            </w:pPr>
          </w:p>
          <w:p w:rsidR="00BA4FE1" w:rsidRPr="00834555" w:rsidRDefault="00BA4FE1" w:rsidP="00473405">
            <w:pPr>
              <w:ind w:left="37"/>
              <w:jc w:val="both"/>
              <w:rPr>
                <w:rFonts w:ascii="Palatino Linotype" w:hAnsi="Palatino Linotype"/>
              </w:rPr>
            </w:pPr>
          </w:p>
          <w:p w:rsidR="00BA4FE1" w:rsidRPr="00834555" w:rsidRDefault="00BA4FE1" w:rsidP="00473405">
            <w:pPr>
              <w:ind w:left="37"/>
              <w:jc w:val="both"/>
              <w:rPr>
                <w:rFonts w:ascii="Palatino Linotype" w:hAnsi="Palatino Linotype"/>
              </w:rPr>
            </w:pPr>
          </w:p>
          <w:p w:rsidR="00BA4FE1" w:rsidRPr="00834555" w:rsidRDefault="00BA4FE1" w:rsidP="00BA4FE1">
            <w:pPr>
              <w:numPr>
                <w:ilvl w:val="0"/>
                <w:numId w:val="1"/>
              </w:numPr>
              <w:ind w:left="397"/>
              <w:jc w:val="both"/>
              <w:rPr>
                <w:rFonts w:ascii="Palatino Linotype" w:hAnsi="Palatino Linotype"/>
              </w:rPr>
            </w:pPr>
            <w:r w:rsidRPr="00834555">
              <w:rPr>
                <w:rFonts w:ascii="Palatino Linotype" w:hAnsi="Palatino Linotype"/>
              </w:rPr>
              <w:t>Pruebas específicas escritas</w:t>
            </w:r>
          </w:p>
          <w:p w:rsidR="00BA4FE1" w:rsidRPr="00834555" w:rsidRDefault="00BA4FE1" w:rsidP="00473405">
            <w:pPr>
              <w:ind w:left="397"/>
              <w:jc w:val="both"/>
              <w:rPr>
                <w:rFonts w:ascii="Palatino Linotype" w:hAnsi="Palatino Linotype"/>
              </w:rPr>
            </w:pPr>
          </w:p>
          <w:p w:rsidR="00BA4FE1" w:rsidRPr="00834555" w:rsidRDefault="00BA4FE1" w:rsidP="00BA4FE1">
            <w:pPr>
              <w:numPr>
                <w:ilvl w:val="0"/>
                <w:numId w:val="1"/>
              </w:numPr>
              <w:ind w:left="357" w:hanging="357"/>
            </w:pPr>
            <w:r w:rsidRPr="00834555">
              <w:rPr>
                <w:rFonts w:ascii="Palatino Linotype" w:hAnsi="Palatino Linotype"/>
              </w:rPr>
              <w:t>Revisión de tareas:</w:t>
            </w:r>
          </w:p>
        </w:tc>
        <w:tc>
          <w:tcPr>
            <w:tcW w:w="2698" w:type="dxa"/>
            <w:vMerge w:val="restart"/>
          </w:tcPr>
          <w:p w:rsidR="00BA4FE1" w:rsidRPr="00834555" w:rsidRDefault="00BA4FE1" w:rsidP="00473405">
            <w:pPr>
              <w:suppressAutoHyphens/>
              <w:autoSpaceDN w:val="0"/>
              <w:jc w:val="center"/>
              <w:textAlignment w:val="baseline"/>
              <w:rPr>
                <w:rFonts w:ascii="Palatino Linotype" w:eastAsia="Calibri" w:hAnsi="Palatino Linotype" w:cs="Times New Roman"/>
                <w:b/>
                <w:sz w:val="28"/>
                <w:szCs w:val="28"/>
              </w:rPr>
            </w:pPr>
          </w:p>
          <w:p w:rsidR="00BA4FE1" w:rsidRPr="00834555" w:rsidRDefault="00BA4FE1" w:rsidP="00473405">
            <w:pPr>
              <w:suppressAutoHyphens/>
              <w:autoSpaceDN w:val="0"/>
              <w:jc w:val="center"/>
              <w:textAlignment w:val="baseline"/>
              <w:rPr>
                <w:rFonts w:ascii="Palatino Linotype" w:eastAsia="Calibri" w:hAnsi="Palatino Linotype" w:cs="Times New Roman"/>
                <w:b/>
                <w:sz w:val="28"/>
                <w:szCs w:val="28"/>
              </w:rPr>
            </w:pPr>
          </w:p>
          <w:p w:rsidR="00BA4FE1" w:rsidRPr="00834555" w:rsidRDefault="00BA4FE1" w:rsidP="00473405">
            <w:pPr>
              <w:suppressAutoHyphens/>
              <w:autoSpaceDN w:val="0"/>
              <w:jc w:val="center"/>
              <w:textAlignment w:val="baseline"/>
              <w:rPr>
                <w:rFonts w:ascii="Palatino Linotype" w:eastAsia="Calibri" w:hAnsi="Palatino Linotype" w:cs="Times New Roman"/>
                <w:b/>
                <w:sz w:val="28"/>
                <w:szCs w:val="28"/>
              </w:rPr>
            </w:pPr>
          </w:p>
          <w:p w:rsidR="00BA4FE1" w:rsidRPr="00834555" w:rsidRDefault="00BA4FE1" w:rsidP="00473405">
            <w:pPr>
              <w:suppressAutoHyphens/>
              <w:autoSpaceDN w:val="0"/>
              <w:jc w:val="center"/>
              <w:textAlignment w:val="baseline"/>
              <w:rPr>
                <w:rFonts w:ascii="Palatino Linotype" w:eastAsia="Calibri" w:hAnsi="Palatino Linotype" w:cs="Times New Roman"/>
                <w:b/>
                <w:sz w:val="28"/>
                <w:szCs w:val="28"/>
              </w:rPr>
            </w:pPr>
          </w:p>
          <w:p w:rsidR="00BA4FE1" w:rsidRPr="00834555" w:rsidRDefault="00BA4FE1" w:rsidP="00473405">
            <w:pPr>
              <w:suppressAutoHyphens/>
              <w:autoSpaceDN w:val="0"/>
              <w:jc w:val="center"/>
              <w:textAlignment w:val="baseline"/>
              <w:rPr>
                <w:rFonts w:ascii="Palatino Linotype" w:eastAsia="Calibri" w:hAnsi="Palatino Linotype" w:cs="Times New Roman"/>
                <w:b/>
                <w:sz w:val="28"/>
                <w:szCs w:val="28"/>
              </w:rPr>
            </w:pPr>
          </w:p>
          <w:p w:rsidR="00BA4FE1" w:rsidRPr="00834555" w:rsidRDefault="00BA4FE1" w:rsidP="00473405">
            <w:pPr>
              <w:suppressAutoHyphens/>
              <w:autoSpaceDN w:val="0"/>
              <w:jc w:val="center"/>
              <w:textAlignment w:val="baseline"/>
              <w:rPr>
                <w:rFonts w:ascii="Palatino Linotype" w:eastAsia="Calibri" w:hAnsi="Palatino Linotype" w:cs="Times New Roman"/>
                <w:b/>
                <w:sz w:val="28"/>
                <w:szCs w:val="28"/>
              </w:rPr>
            </w:pPr>
          </w:p>
          <w:p w:rsidR="00BA4FE1" w:rsidRPr="00834555" w:rsidRDefault="00BA4FE1" w:rsidP="00473405">
            <w:pPr>
              <w:suppressAutoHyphens/>
              <w:autoSpaceDN w:val="0"/>
              <w:jc w:val="center"/>
              <w:textAlignment w:val="baseline"/>
              <w:rPr>
                <w:rFonts w:ascii="Palatino Linotype" w:eastAsia="Calibri" w:hAnsi="Palatino Linotype" w:cs="Times New Roman"/>
                <w:b/>
                <w:sz w:val="28"/>
                <w:szCs w:val="28"/>
              </w:rPr>
            </w:pPr>
            <w:r w:rsidRPr="00834555">
              <w:rPr>
                <w:rFonts w:ascii="Palatino Linotype" w:eastAsia="Calibri" w:hAnsi="Palatino Linotype" w:cs="Times New Roman"/>
                <w:b/>
                <w:sz w:val="28"/>
                <w:szCs w:val="28"/>
              </w:rPr>
              <w:t>Bloque 1. Lengua griega.</w:t>
            </w:r>
          </w:p>
          <w:p w:rsidR="00BA4FE1" w:rsidRPr="00834555" w:rsidRDefault="00BA4FE1" w:rsidP="00473405">
            <w:pPr>
              <w:suppressAutoHyphens/>
              <w:autoSpaceDN w:val="0"/>
              <w:jc w:val="center"/>
              <w:textAlignment w:val="baseline"/>
              <w:rPr>
                <w:rFonts w:ascii="Palatino Linotype" w:eastAsia="Calibri" w:hAnsi="Palatino Linotype" w:cs="Times New Roman"/>
                <w:b/>
                <w:sz w:val="28"/>
                <w:szCs w:val="28"/>
              </w:rPr>
            </w:pPr>
            <w:r w:rsidRPr="00834555">
              <w:rPr>
                <w:rFonts w:ascii="Palatino Linotype" w:eastAsia="Calibri" w:hAnsi="Palatino Linotype" w:cs="Times New Roman"/>
                <w:b/>
                <w:sz w:val="28"/>
                <w:szCs w:val="28"/>
              </w:rPr>
              <w:t>2, 75 %</w:t>
            </w:r>
          </w:p>
          <w:p w:rsidR="00BA4FE1" w:rsidRPr="00834555" w:rsidRDefault="00BA4FE1" w:rsidP="00473405"/>
        </w:tc>
      </w:tr>
      <w:tr w:rsidR="00BA4FE1" w:rsidRPr="00834555" w:rsidTr="00473405">
        <w:tc>
          <w:tcPr>
            <w:tcW w:w="2694" w:type="dxa"/>
          </w:tcPr>
          <w:p w:rsidR="00BA4FE1" w:rsidRPr="00834555" w:rsidRDefault="00BA4FE1" w:rsidP="00473405">
            <w:pPr>
              <w:jc w:val="both"/>
              <w:rPr>
                <w:rFonts w:ascii="Palatino Linotype" w:hAnsi="Palatino Linotype"/>
              </w:rPr>
            </w:pPr>
            <w:r w:rsidRPr="00834555">
              <w:rPr>
                <w:rFonts w:ascii="Palatino Linotype" w:hAnsi="Palatino Linotype"/>
                <w:b/>
              </w:rPr>
              <w:t>2</w:t>
            </w:r>
            <w:r w:rsidRPr="00834555">
              <w:rPr>
                <w:rFonts w:ascii="Palatino Linotype" w:hAnsi="Palatino Linotype"/>
              </w:rPr>
              <w:t xml:space="preserve">: </w:t>
            </w:r>
            <w:r w:rsidRPr="00834555">
              <w:rPr>
                <w:rFonts w:ascii="Palatino Linotype" w:hAnsi="Palatino Linotype"/>
                <w:i/>
              </w:rPr>
              <w:t>2.1;</w:t>
            </w:r>
            <w:r w:rsidRPr="00834555">
              <w:rPr>
                <w:rFonts w:ascii="Palatino Linotype" w:hAnsi="Palatino Linotype"/>
              </w:rPr>
              <w:t xml:space="preserve"> CEC, CAA, CCL, CSC</w:t>
            </w:r>
          </w:p>
        </w:tc>
        <w:tc>
          <w:tcPr>
            <w:tcW w:w="2409" w:type="dxa"/>
          </w:tcPr>
          <w:p w:rsidR="00BA4FE1" w:rsidRPr="00834555" w:rsidRDefault="00BA4FE1" w:rsidP="00473405">
            <w:pPr>
              <w:jc w:val="both"/>
              <w:rPr>
                <w:rFonts w:ascii="Palatino Linotype" w:hAnsi="Palatino Linotype"/>
                <w:sz w:val="18"/>
                <w:szCs w:val="18"/>
              </w:rPr>
            </w:pPr>
            <w:r w:rsidRPr="00834555">
              <w:t xml:space="preserve">- </w:t>
            </w:r>
            <w:r w:rsidRPr="00834555">
              <w:rPr>
                <w:rFonts w:ascii="Palatino Linotype" w:hAnsi="Palatino Linotype"/>
                <w:sz w:val="18"/>
                <w:szCs w:val="18"/>
              </w:rPr>
              <w:t>Compara términos del griego clásico y sus equivalentes en griego moderno.</w:t>
            </w:r>
          </w:p>
          <w:p w:rsidR="00BA4FE1" w:rsidRPr="00834555" w:rsidRDefault="00BA4FE1" w:rsidP="00473405">
            <w:pPr>
              <w:jc w:val="both"/>
              <w:rPr>
                <w:rFonts w:ascii="Palatino Linotype" w:hAnsi="Palatino Linotype"/>
                <w:sz w:val="18"/>
                <w:szCs w:val="18"/>
              </w:rPr>
            </w:pPr>
          </w:p>
          <w:p w:rsidR="00BA4FE1" w:rsidRPr="00834555" w:rsidRDefault="00BA4FE1" w:rsidP="00473405">
            <w:pPr>
              <w:jc w:val="both"/>
              <w:rPr>
                <w:rFonts w:ascii="Palatino Linotype" w:hAnsi="Palatino Linotype"/>
                <w:sz w:val="18"/>
                <w:szCs w:val="18"/>
              </w:rPr>
            </w:pPr>
            <w:r w:rsidRPr="00834555">
              <w:rPr>
                <w:rFonts w:ascii="Palatino Linotype" w:hAnsi="Palatino Linotype"/>
                <w:sz w:val="18"/>
                <w:szCs w:val="18"/>
              </w:rPr>
              <w:t xml:space="preserve">- Constata las semejanzas y las diferencias que existen </w:t>
            </w:r>
            <w:r w:rsidRPr="00834555">
              <w:rPr>
                <w:rFonts w:ascii="Palatino Linotype" w:hAnsi="Palatino Linotype"/>
                <w:sz w:val="18"/>
                <w:szCs w:val="18"/>
              </w:rPr>
              <w:lastRenderedPageBreak/>
              <w:t>entre el griego clásico y el griego moderno.</w:t>
            </w:r>
          </w:p>
          <w:p w:rsidR="00BA4FE1" w:rsidRPr="00834555" w:rsidRDefault="00BA4FE1" w:rsidP="00473405">
            <w:pPr>
              <w:jc w:val="both"/>
              <w:rPr>
                <w:rFonts w:ascii="Palatino Linotype" w:hAnsi="Palatino Linotype"/>
                <w:sz w:val="18"/>
                <w:szCs w:val="18"/>
              </w:rPr>
            </w:pPr>
          </w:p>
          <w:p w:rsidR="00BA4FE1" w:rsidRPr="00834555" w:rsidRDefault="00BA4FE1" w:rsidP="00473405">
            <w:pPr>
              <w:jc w:val="both"/>
            </w:pPr>
            <w:r w:rsidRPr="00834555">
              <w:rPr>
                <w:rFonts w:ascii="Palatino Linotype" w:hAnsi="Palatino Linotype"/>
                <w:sz w:val="18"/>
                <w:szCs w:val="18"/>
              </w:rPr>
              <w:t xml:space="preserve">- Analiza a través de </w:t>
            </w:r>
            <w:proofErr w:type="gramStart"/>
            <w:r w:rsidRPr="00834555">
              <w:rPr>
                <w:rFonts w:ascii="Palatino Linotype" w:hAnsi="Palatino Linotype"/>
                <w:sz w:val="18"/>
                <w:szCs w:val="18"/>
              </w:rPr>
              <w:t>las mismas</w:t>
            </w:r>
            <w:proofErr w:type="gramEnd"/>
            <w:r w:rsidRPr="00834555">
              <w:rPr>
                <w:rFonts w:ascii="Palatino Linotype" w:hAnsi="Palatino Linotype"/>
                <w:sz w:val="18"/>
                <w:szCs w:val="18"/>
              </w:rPr>
              <w:t xml:space="preserve"> las características generales que definen el proceso de evolución</w:t>
            </w:r>
            <w:r w:rsidRPr="00834555">
              <w:t>.</w:t>
            </w:r>
          </w:p>
        </w:tc>
        <w:tc>
          <w:tcPr>
            <w:tcW w:w="1132" w:type="dxa"/>
          </w:tcPr>
          <w:p w:rsidR="00BA4FE1" w:rsidRPr="00834555" w:rsidRDefault="00BA4FE1" w:rsidP="00473405">
            <w:pPr>
              <w:jc w:val="center"/>
              <w:rPr>
                <w:rFonts w:ascii="Palatino Linotype" w:hAnsi="Palatino Linotype"/>
              </w:rPr>
            </w:pPr>
            <w:r w:rsidRPr="00834555">
              <w:rPr>
                <w:rFonts w:ascii="Palatino Linotype" w:hAnsi="Palatino Linotype"/>
              </w:rPr>
              <w:lastRenderedPageBreak/>
              <w:t>1, 37 %</w:t>
            </w:r>
          </w:p>
        </w:tc>
        <w:tc>
          <w:tcPr>
            <w:tcW w:w="1699" w:type="dxa"/>
            <w:vMerge/>
          </w:tcPr>
          <w:p w:rsidR="00BA4FE1" w:rsidRPr="00834555" w:rsidRDefault="00BA4FE1" w:rsidP="00473405"/>
        </w:tc>
        <w:tc>
          <w:tcPr>
            <w:tcW w:w="2698" w:type="dxa"/>
            <w:vMerge/>
          </w:tcPr>
          <w:p w:rsidR="00BA4FE1" w:rsidRPr="00834555" w:rsidRDefault="00BA4FE1" w:rsidP="00473405"/>
        </w:tc>
      </w:tr>
      <w:bookmarkEnd w:id="17"/>
    </w:tbl>
    <w:p w:rsidR="00BA4FE1" w:rsidRDefault="00BA4FE1" w:rsidP="00BA4FE1">
      <w:pPr>
        <w:spacing w:after="0" w:line="240" w:lineRule="auto"/>
        <w:jc w:val="both"/>
        <w:rPr>
          <w:rFonts w:ascii="Palatino Linotype" w:hAnsi="Palatino Linotype"/>
          <w:sz w:val="24"/>
          <w:szCs w:val="24"/>
        </w:rPr>
      </w:pPr>
    </w:p>
    <w:tbl>
      <w:tblPr>
        <w:tblStyle w:val="Tablaconcuadrcula1"/>
        <w:tblW w:w="10632" w:type="dxa"/>
        <w:tblInd w:w="-1139" w:type="dxa"/>
        <w:tblLook w:val="04A0" w:firstRow="1" w:lastRow="0" w:firstColumn="1" w:lastColumn="0" w:noHBand="0" w:noVBand="1"/>
      </w:tblPr>
      <w:tblGrid>
        <w:gridCol w:w="2694"/>
        <w:gridCol w:w="2409"/>
        <w:gridCol w:w="1132"/>
        <w:gridCol w:w="1699"/>
        <w:gridCol w:w="2698"/>
      </w:tblGrid>
      <w:tr w:rsidR="00BA4FE1" w:rsidRPr="00834555" w:rsidTr="00473405">
        <w:tc>
          <w:tcPr>
            <w:tcW w:w="2694" w:type="dxa"/>
          </w:tcPr>
          <w:p w:rsidR="00BA4FE1" w:rsidRPr="00834555" w:rsidRDefault="00BA4FE1" w:rsidP="00473405">
            <w:pPr>
              <w:jc w:val="center"/>
              <w:rPr>
                <w:rFonts w:ascii="Palatino Linotype" w:hAnsi="Palatino Linotype"/>
              </w:rPr>
            </w:pPr>
            <w:bookmarkStart w:id="18" w:name="_Hlk24444812"/>
            <w:r w:rsidRPr="00834555">
              <w:rPr>
                <w:rFonts w:ascii="Palatino Linotype" w:hAnsi="Palatino Linotype"/>
                <w:smallCaps/>
                <w:sz w:val="16"/>
                <w:szCs w:val="16"/>
              </w:rPr>
              <w:t>CRITERIOS y ESTÁNDARES DE EVALUACIÓN (COMPETENCIAS CLAVE)</w:t>
            </w:r>
          </w:p>
        </w:tc>
        <w:tc>
          <w:tcPr>
            <w:tcW w:w="2409" w:type="dxa"/>
          </w:tcPr>
          <w:p w:rsidR="00BA4FE1" w:rsidRPr="00834555" w:rsidRDefault="00BA4FE1" w:rsidP="00473405">
            <w:pPr>
              <w:jc w:val="center"/>
              <w:rPr>
                <w:rFonts w:ascii="Palatino Linotype" w:hAnsi="Palatino Linotype"/>
              </w:rPr>
            </w:pPr>
            <w:r w:rsidRPr="00834555">
              <w:rPr>
                <w:rFonts w:ascii="Palatino Linotype" w:hAnsi="Palatino Linotype"/>
                <w:smallCaps/>
                <w:sz w:val="18"/>
                <w:szCs w:val="18"/>
              </w:rPr>
              <w:t>INDICADORES DE LOGROS</w:t>
            </w:r>
          </w:p>
        </w:tc>
        <w:tc>
          <w:tcPr>
            <w:tcW w:w="1132" w:type="dxa"/>
          </w:tcPr>
          <w:p w:rsidR="00BA4FE1" w:rsidRPr="00834555" w:rsidRDefault="00BA4FE1" w:rsidP="00473405">
            <w:pPr>
              <w:jc w:val="center"/>
              <w:rPr>
                <w:rFonts w:ascii="Palatino Linotype" w:hAnsi="Palatino Linotype"/>
              </w:rPr>
            </w:pPr>
            <w:r w:rsidRPr="00834555">
              <w:rPr>
                <w:rFonts w:ascii="Palatino Linotype" w:hAnsi="Palatino Linotype"/>
                <w:smallCaps/>
                <w:sz w:val="18"/>
                <w:szCs w:val="18"/>
              </w:rPr>
              <w:t>PESO DEL CRITERIO</w:t>
            </w:r>
          </w:p>
        </w:tc>
        <w:tc>
          <w:tcPr>
            <w:tcW w:w="1699" w:type="dxa"/>
          </w:tcPr>
          <w:p w:rsidR="00BA4FE1" w:rsidRPr="00834555" w:rsidRDefault="00BA4FE1" w:rsidP="00473405">
            <w:pPr>
              <w:jc w:val="center"/>
              <w:rPr>
                <w:rFonts w:ascii="Palatino Linotype" w:hAnsi="Palatino Linotype"/>
              </w:rPr>
            </w:pPr>
            <w:r w:rsidRPr="00834555">
              <w:rPr>
                <w:rFonts w:ascii="Palatino Linotype" w:hAnsi="Palatino Linotype"/>
                <w:smallCaps/>
                <w:sz w:val="18"/>
                <w:szCs w:val="18"/>
              </w:rPr>
              <w:t>INSTRUMENTOS Y TÉCNICAS DE EVALUACIÓN</w:t>
            </w:r>
          </w:p>
        </w:tc>
        <w:tc>
          <w:tcPr>
            <w:tcW w:w="2698" w:type="dxa"/>
          </w:tcPr>
          <w:p w:rsidR="00BA4FE1" w:rsidRPr="00834555" w:rsidRDefault="00BA4FE1" w:rsidP="00473405">
            <w:pPr>
              <w:jc w:val="center"/>
              <w:rPr>
                <w:rFonts w:ascii="Palatino Linotype" w:hAnsi="Palatino Linotype"/>
              </w:rPr>
            </w:pPr>
            <w:r w:rsidRPr="00834555">
              <w:rPr>
                <w:rFonts w:ascii="Palatino Linotype" w:hAnsi="Palatino Linotype"/>
                <w:smallCaps/>
                <w:sz w:val="18"/>
                <w:szCs w:val="18"/>
              </w:rPr>
              <w:t>BLOQUE DE CONTENIDO</w:t>
            </w:r>
          </w:p>
        </w:tc>
      </w:tr>
      <w:tr w:rsidR="00BA4FE1" w:rsidRPr="00834555" w:rsidTr="00473405">
        <w:tc>
          <w:tcPr>
            <w:tcW w:w="2694" w:type="dxa"/>
          </w:tcPr>
          <w:p w:rsidR="00BA4FE1" w:rsidRPr="00834555" w:rsidRDefault="00BA4FE1" w:rsidP="00473405">
            <w:pPr>
              <w:jc w:val="both"/>
              <w:rPr>
                <w:rFonts w:ascii="Palatino Linotype" w:hAnsi="Palatino Linotype"/>
              </w:rPr>
            </w:pPr>
            <w:r w:rsidRPr="00834555">
              <w:rPr>
                <w:rFonts w:ascii="Palatino Linotype" w:hAnsi="Palatino Linotype"/>
                <w:b/>
              </w:rPr>
              <w:t>1</w:t>
            </w:r>
            <w:r w:rsidRPr="00834555">
              <w:rPr>
                <w:rFonts w:ascii="Palatino Linotype" w:hAnsi="Palatino Linotype"/>
              </w:rPr>
              <w:t xml:space="preserve">: </w:t>
            </w:r>
            <w:r w:rsidRPr="00834555">
              <w:rPr>
                <w:rFonts w:ascii="Palatino Linotype" w:hAnsi="Palatino Linotype"/>
                <w:i/>
              </w:rPr>
              <w:t>1.1;</w:t>
            </w:r>
            <w:r w:rsidRPr="00834555">
              <w:rPr>
                <w:rFonts w:ascii="Palatino Linotype" w:hAnsi="Palatino Linotype"/>
              </w:rPr>
              <w:t xml:space="preserve"> CCL, CAA, CEC</w:t>
            </w:r>
          </w:p>
        </w:tc>
        <w:tc>
          <w:tcPr>
            <w:tcW w:w="2409" w:type="dxa"/>
          </w:tcPr>
          <w:p w:rsidR="00BA4FE1" w:rsidRPr="00834555" w:rsidRDefault="00BA4FE1" w:rsidP="00473405">
            <w:pPr>
              <w:jc w:val="both"/>
              <w:rPr>
                <w:rFonts w:ascii="Palatino Linotype" w:hAnsi="Palatino Linotype"/>
                <w:i/>
                <w:sz w:val="18"/>
                <w:szCs w:val="18"/>
              </w:rPr>
            </w:pPr>
            <w:r w:rsidRPr="00834555">
              <w:rPr>
                <w:rFonts w:ascii="Palatino Linotype" w:hAnsi="Palatino Linotype"/>
                <w:i/>
                <w:sz w:val="18"/>
                <w:szCs w:val="18"/>
              </w:rPr>
              <w:t>En concreto se valorará si el alumno:</w:t>
            </w:r>
          </w:p>
          <w:p w:rsidR="00BA4FE1" w:rsidRPr="00834555" w:rsidRDefault="00BA4FE1" w:rsidP="00473405">
            <w:pPr>
              <w:jc w:val="both"/>
              <w:rPr>
                <w:rFonts w:ascii="Palatino Linotype" w:hAnsi="Palatino Linotype"/>
                <w:i/>
                <w:sz w:val="18"/>
                <w:szCs w:val="18"/>
              </w:rPr>
            </w:pPr>
          </w:p>
          <w:p w:rsidR="00BA4FE1" w:rsidRPr="00834555" w:rsidRDefault="00BA4FE1" w:rsidP="00473405">
            <w:pPr>
              <w:autoSpaceDE w:val="0"/>
              <w:autoSpaceDN w:val="0"/>
              <w:adjustRightInd w:val="0"/>
              <w:jc w:val="both"/>
              <w:rPr>
                <w:rFonts w:ascii="Palatino Linotype" w:hAnsi="Palatino Linotype" w:cs="ArialMT"/>
                <w:b/>
                <w:sz w:val="18"/>
                <w:szCs w:val="18"/>
              </w:rPr>
            </w:pPr>
            <w:r w:rsidRPr="00834555">
              <w:rPr>
                <w:rFonts w:ascii="ArialMT" w:hAnsi="ArialMT" w:cs="ArialMT"/>
                <w:b/>
                <w:sz w:val="18"/>
                <w:szCs w:val="18"/>
              </w:rPr>
              <w:t xml:space="preserve">- </w:t>
            </w:r>
            <w:r w:rsidRPr="00834555">
              <w:rPr>
                <w:rFonts w:ascii="Palatino Linotype" w:hAnsi="Palatino Linotype" w:cs="ArialMT"/>
                <w:b/>
                <w:sz w:val="18"/>
                <w:szCs w:val="18"/>
              </w:rPr>
              <w:t>Nombra y describe las categorías gramaticales.</w:t>
            </w:r>
          </w:p>
          <w:p w:rsidR="00BA4FE1" w:rsidRPr="00834555" w:rsidRDefault="00BA4FE1" w:rsidP="00473405">
            <w:pPr>
              <w:autoSpaceDE w:val="0"/>
              <w:autoSpaceDN w:val="0"/>
              <w:adjustRightInd w:val="0"/>
              <w:jc w:val="both"/>
              <w:rPr>
                <w:rFonts w:ascii="Palatino Linotype" w:hAnsi="Palatino Linotype" w:cs="ArialMT"/>
                <w:sz w:val="18"/>
                <w:szCs w:val="18"/>
              </w:rPr>
            </w:pPr>
          </w:p>
          <w:p w:rsidR="00BA4FE1" w:rsidRPr="00834555" w:rsidRDefault="00BA4FE1" w:rsidP="00473405">
            <w:pPr>
              <w:autoSpaceDE w:val="0"/>
              <w:autoSpaceDN w:val="0"/>
              <w:adjustRightInd w:val="0"/>
              <w:jc w:val="both"/>
              <w:rPr>
                <w:rFonts w:ascii="Palatino Linotype" w:hAnsi="Palatino Linotype"/>
                <w:sz w:val="18"/>
                <w:szCs w:val="18"/>
              </w:rPr>
            </w:pPr>
            <w:r w:rsidRPr="00834555">
              <w:rPr>
                <w:rFonts w:ascii="Palatino Linotype" w:hAnsi="Palatino Linotype" w:cs="ArialMT"/>
                <w:sz w:val="18"/>
                <w:szCs w:val="18"/>
              </w:rPr>
              <w:t xml:space="preserve">- </w:t>
            </w:r>
            <w:r w:rsidRPr="00834555">
              <w:rPr>
                <w:rFonts w:ascii="Palatino Linotype" w:hAnsi="Palatino Linotype" w:cs="ArialMT"/>
                <w:b/>
                <w:sz w:val="18"/>
                <w:szCs w:val="18"/>
              </w:rPr>
              <w:t>Señala los rasgos que las distinguen unas categorías de otras</w:t>
            </w:r>
            <w:r w:rsidRPr="00834555">
              <w:rPr>
                <w:rFonts w:ascii="Palatino Linotype" w:hAnsi="Palatino Linotype" w:cs="ArialMT"/>
                <w:sz w:val="18"/>
                <w:szCs w:val="18"/>
              </w:rPr>
              <w:t>.</w:t>
            </w:r>
          </w:p>
        </w:tc>
        <w:tc>
          <w:tcPr>
            <w:tcW w:w="1132" w:type="dxa"/>
          </w:tcPr>
          <w:p w:rsidR="00BA4FE1" w:rsidRPr="00834555" w:rsidRDefault="00BA4FE1" w:rsidP="00473405">
            <w:pPr>
              <w:jc w:val="center"/>
              <w:rPr>
                <w:rFonts w:ascii="Palatino Linotype" w:hAnsi="Palatino Linotype"/>
              </w:rPr>
            </w:pPr>
            <w:r w:rsidRPr="00834555">
              <w:rPr>
                <w:rFonts w:ascii="Palatino Linotype" w:hAnsi="Palatino Linotype"/>
              </w:rPr>
              <w:t>0, 93 %</w:t>
            </w:r>
          </w:p>
        </w:tc>
        <w:tc>
          <w:tcPr>
            <w:tcW w:w="1699" w:type="dxa"/>
            <w:vMerge w:val="restart"/>
          </w:tcPr>
          <w:p w:rsidR="00BA4FE1" w:rsidRPr="00834555" w:rsidRDefault="00BA4FE1" w:rsidP="00473405">
            <w:pPr>
              <w:ind w:left="37"/>
              <w:jc w:val="both"/>
              <w:rPr>
                <w:rFonts w:ascii="Palatino Linotype" w:hAnsi="Palatino Linotype"/>
                <w:sz w:val="20"/>
                <w:szCs w:val="20"/>
              </w:rPr>
            </w:pPr>
          </w:p>
          <w:p w:rsidR="00BA4FE1" w:rsidRPr="00834555" w:rsidRDefault="00BA4FE1" w:rsidP="00473405">
            <w:pPr>
              <w:ind w:left="37"/>
              <w:jc w:val="both"/>
              <w:rPr>
                <w:rFonts w:ascii="Palatino Linotype" w:hAnsi="Palatino Linotype"/>
                <w:sz w:val="20"/>
                <w:szCs w:val="20"/>
              </w:rPr>
            </w:pPr>
          </w:p>
          <w:p w:rsidR="00BA4FE1" w:rsidRPr="00834555" w:rsidRDefault="00BA4FE1" w:rsidP="00473405">
            <w:pPr>
              <w:ind w:left="37"/>
              <w:jc w:val="both"/>
              <w:rPr>
                <w:rFonts w:ascii="Palatino Linotype" w:hAnsi="Palatino Linotype"/>
                <w:sz w:val="20"/>
                <w:szCs w:val="20"/>
              </w:rPr>
            </w:pPr>
          </w:p>
          <w:p w:rsidR="00BA4FE1" w:rsidRPr="00834555" w:rsidRDefault="00BA4FE1" w:rsidP="00473405">
            <w:pPr>
              <w:ind w:left="37"/>
              <w:jc w:val="both"/>
              <w:rPr>
                <w:rFonts w:ascii="Palatino Linotype" w:hAnsi="Palatino Linotype"/>
                <w:sz w:val="20"/>
                <w:szCs w:val="20"/>
              </w:rPr>
            </w:pPr>
          </w:p>
          <w:p w:rsidR="00BA4FE1" w:rsidRPr="00834555" w:rsidRDefault="00BA4FE1" w:rsidP="00473405">
            <w:pPr>
              <w:ind w:left="37"/>
              <w:jc w:val="both"/>
              <w:rPr>
                <w:rFonts w:ascii="Palatino Linotype" w:hAnsi="Palatino Linotype"/>
                <w:sz w:val="20"/>
                <w:szCs w:val="20"/>
              </w:rPr>
            </w:pPr>
          </w:p>
          <w:p w:rsidR="00BA4FE1" w:rsidRPr="00834555" w:rsidRDefault="00BA4FE1" w:rsidP="00473405">
            <w:pPr>
              <w:ind w:left="37"/>
              <w:jc w:val="both"/>
              <w:rPr>
                <w:rFonts w:ascii="Palatino Linotype" w:hAnsi="Palatino Linotype"/>
                <w:sz w:val="20"/>
                <w:szCs w:val="20"/>
              </w:rPr>
            </w:pPr>
          </w:p>
          <w:p w:rsidR="00BA4FE1" w:rsidRPr="00834555" w:rsidRDefault="00BA4FE1" w:rsidP="00BA4FE1">
            <w:pPr>
              <w:numPr>
                <w:ilvl w:val="0"/>
                <w:numId w:val="1"/>
              </w:numPr>
              <w:ind w:left="397"/>
              <w:jc w:val="both"/>
              <w:rPr>
                <w:rFonts w:ascii="Palatino Linotype" w:hAnsi="Palatino Linotype"/>
                <w:sz w:val="20"/>
                <w:szCs w:val="20"/>
              </w:rPr>
            </w:pPr>
            <w:r w:rsidRPr="00834555">
              <w:rPr>
                <w:rFonts w:ascii="Palatino Linotype" w:hAnsi="Palatino Linotype"/>
                <w:sz w:val="20"/>
                <w:szCs w:val="20"/>
              </w:rPr>
              <w:t>Pruebas específicas escritas</w:t>
            </w:r>
          </w:p>
          <w:p w:rsidR="00BA4FE1" w:rsidRPr="00834555" w:rsidRDefault="00BA4FE1" w:rsidP="00473405">
            <w:pPr>
              <w:ind w:left="397"/>
              <w:jc w:val="both"/>
              <w:rPr>
                <w:rFonts w:ascii="Palatino Linotype" w:hAnsi="Palatino Linotype"/>
                <w:sz w:val="20"/>
                <w:szCs w:val="20"/>
              </w:rPr>
            </w:pPr>
          </w:p>
          <w:p w:rsidR="00BA4FE1" w:rsidRPr="00834555" w:rsidRDefault="00BA4FE1" w:rsidP="00BA4FE1">
            <w:pPr>
              <w:numPr>
                <w:ilvl w:val="0"/>
                <w:numId w:val="1"/>
              </w:numPr>
              <w:ind w:left="357" w:hanging="357"/>
            </w:pPr>
            <w:r w:rsidRPr="00834555">
              <w:rPr>
                <w:rFonts w:ascii="Palatino Linotype" w:hAnsi="Palatino Linotype"/>
                <w:sz w:val="20"/>
                <w:szCs w:val="20"/>
              </w:rPr>
              <w:t>Revisión de tareas: Cuaderno del alumno</w:t>
            </w:r>
          </w:p>
        </w:tc>
        <w:tc>
          <w:tcPr>
            <w:tcW w:w="2698" w:type="dxa"/>
            <w:vMerge w:val="restart"/>
          </w:tcPr>
          <w:p w:rsidR="00BA4FE1" w:rsidRPr="00834555" w:rsidRDefault="00BA4FE1" w:rsidP="00473405">
            <w:pPr>
              <w:jc w:val="center"/>
              <w:rPr>
                <w:rFonts w:ascii="Palatino Linotype" w:hAnsi="Palatino Linotype"/>
                <w:b/>
                <w:sz w:val="28"/>
                <w:szCs w:val="28"/>
              </w:rPr>
            </w:pPr>
          </w:p>
          <w:p w:rsidR="00BA4FE1" w:rsidRPr="00834555" w:rsidRDefault="00BA4FE1" w:rsidP="00473405">
            <w:pPr>
              <w:jc w:val="center"/>
              <w:rPr>
                <w:rFonts w:ascii="Palatino Linotype" w:hAnsi="Palatino Linotype"/>
                <w:b/>
                <w:sz w:val="28"/>
                <w:szCs w:val="28"/>
              </w:rPr>
            </w:pPr>
          </w:p>
          <w:p w:rsidR="00BA4FE1" w:rsidRPr="00834555" w:rsidRDefault="00BA4FE1" w:rsidP="00473405">
            <w:pPr>
              <w:jc w:val="center"/>
              <w:rPr>
                <w:rFonts w:ascii="Palatino Linotype" w:hAnsi="Palatino Linotype"/>
                <w:b/>
                <w:sz w:val="28"/>
                <w:szCs w:val="28"/>
              </w:rPr>
            </w:pPr>
          </w:p>
          <w:p w:rsidR="00BA4FE1" w:rsidRPr="00834555" w:rsidRDefault="00BA4FE1" w:rsidP="00473405">
            <w:pPr>
              <w:jc w:val="center"/>
              <w:rPr>
                <w:rFonts w:ascii="Palatino Linotype" w:hAnsi="Palatino Linotype"/>
                <w:b/>
                <w:sz w:val="28"/>
                <w:szCs w:val="28"/>
              </w:rPr>
            </w:pPr>
          </w:p>
          <w:p w:rsidR="00BA4FE1" w:rsidRPr="00834555" w:rsidRDefault="00BA4FE1" w:rsidP="00473405">
            <w:pPr>
              <w:jc w:val="center"/>
              <w:rPr>
                <w:rFonts w:ascii="Palatino Linotype" w:hAnsi="Palatino Linotype"/>
                <w:b/>
                <w:sz w:val="28"/>
                <w:szCs w:val="28"/>
              </w:rPr>
            </w:pPr>
          </w:p>
          <w:p w:rsidR="00BA4FE1" w:rsidRPr="00834555" w:rsidRDefault="00BA4FE1" w:rsidP="00473405">
            <w:pPr>
              <w:jc w:val="center"/>
              <w:rPr>
                <w:rFonts w:ascii="Palatino Linotype" w:hAnsi="Palatino Linotype"/>
                <w:b/>
                <w:sz w:val="28"/>
                <w:szCs w:val="28"/>
              </w:rPr>
            </w:pPr>
          </w:p>
          <w:p w:rsidR="00BA4FE1" w:rsidRPr="00834555" w:rsidRDefault="00BA4FE1" w:rsidP="00473405">
            <w:pPr>
              <w:jc w:val="center"/>
              <w:rPr>
                <w:rFonts w:ascii="Palatino Linotype" w:hAnsi="Palatino Linotype"/>
                <w:b/>
                <w:sz w:val="28"/>
                <w:szCs w:val="28"/>
              </w:rPr>
            </w:pPr>
          </w:p>
          <w:p w:rsidR="00BA4FE1" w:rsidRPr="00834555" w:rsidRDefault="00BA4FE1" w:rsidP="00473405">
            <w:pPr>
              <w:jc w:val="center"/>
              <w:rPr>
                <w:rFonts w:ascii="Palatino Linotype" w:hAnsi="Palatino Linotype"/>
                <w:b/>
                <w:sz w:val="28"/>
                <w:szCs w:val="28"/>
              </w:rPr>
            </w:pPr>
            <w:r w:rsidRPr="00834555">
              <w:rPr>
                <w:rFonts w:ascii="Palatino Linotype" w:hAnsi="Palatino Linotype"/>
                <w:b/>
                <w:sz w:val="28"/>
                <w:szCs w:val="28"/>
              </w:rPr>
              <w:t>Bloque 2. Morfología.</w:t>
            </w:r>
          </w:p>
          <w:p w:rsidR="00BA4FE1" w:rsidRPr="00834555" w:rsidRDefault="00BA4FE1" w:rsidP="00473405">
            <w:pPr>
              <w:suppressAutoHyphens/>
              <w:autoSpaceDN w:val="0"/>
              <w:jc w:val="center"/>
              <w:textAlignment w:val="baseline"/>
              <w:rPr>
                <w:rFonts w:ascii="Palatino Linotype" w:eastAsia="Calibri" w:hAnsi="Palatino Linotype" w:cs="Times New Roman"/>
                <w:b/>
                <w:sz w:val="28"/>
                <w:szCs w:val="28"/>
              </w:rPr>
            </w:pPr>
            <w:r w:rsidRPr="00834555">
              <w:rPr>
                <w:rFonts w:ascii="Palatino Linotype" w:eastAsia="Calibri" w:hAnsi="Palatino Linotype" w:cs="Times New Roman"/>
                <w:b/>
                <w:sz w:val="28"/>
                <w:szCs w:val="28"/>
              </w:rPr>
              <w:t>3, 75 %</w:t>
            </w:r>
          </w:p>
          <w:p w:rsidR="00BA4FE1" w:rsidRPr="00834555" w:rsidRDefault="00BA4FE1" w:rsidP="00473405"/>
        </w:tc>
      </w:tr>
      <w:tr w:rsidR="00BA4FE1" w:rsidRPr="00834555" w:rsidTr="00473405">
        <w:tc>
          <w:tcPr>
            <w:tcW w:w="2694" w:type="dxa"/>
          </w:tcPr>
          <w:p w:rsidR="00BA4FE1" w:rsidRPr="00834555" w:rsidRDefault="00BA4FE1" w:rsidP="00473405">
            <w:pPr>
              <w:jc w:val="both"/>
              <w:rPr>
                <w:rFonts w:ascii="Palatino Linotype" w:hAnsi="Palatino Linotype"/>
              </w:rPr>
            </w:pPr>
            <w:r w:rsidRPr="00834555">
              <w:rPr>
                <w:rFonts w:ascii="Palatino Linotype" w:hAnsi="Palatino Linotype"/>
                <w:b/>
              </w:rPr>
              <w:t>2</w:t>
            </w:r>
            <w:r w:rsidRPr="00834555">
              <w:rPr>
                <w:rFonts w:ascii="Palatino Linotype" w:hAnsi="Palatino Linotype"/>
              </w:rPr>
              <w:t xml:space="preserve">: </w:t>
            </w:r>
            <w:r w:rsidRPr="00834555">
              <w:rPr>
                <w:rFonts w:ascii="Palatino Linotype" w:hAnsi="Palatino Linotype"/>
                <w:i/>
              </w:rPr>
              <w:t>2.1;</w:t>
            </w:r>
            <w:r w:rsidRPr="00834555">
              <w:rPr>
                <w:rFonts w:ascii="Palatino Linotype" w:hAnsi="Palatino Linotype"/>
              </w:rPr>
              <w:t xml:space="preserve"> CCL, CAA, CEC</w:t>
            </w:r>
          </w:p>
        </w:tc>
        <w:tc>
          <w:tcPr>
            <w:tcW w:w="2409" w:type="dxa"/>
          </w:tcPr>
          <w:p w:rsidR="00BA4FE1" w:rsidRPr="00834555" w:rsidRDefault="00BA4FE1" w:rsidP="00473405">
            <w:pPr>
              <w:jc w:val="both"/>
              <w:rPr>
                <w:rFonts w:ascii="Palatino Linotype" w:hAnsi="Palatino Linotype"/>
                <w:b/>
                <w:sz w:val="18"/>
                <w:szCs w:val="18"/>
              </w:rPr>
            </w:pPr>
            <w:r w:rsidRPr="00834555">
              <w:rPr>
                <w:rFonts w:ascii="Palatino Linotype" w:hAnsi="Palatino Linotype"/>
                <w:sz w:val="18"/>
                <w:szCs w:val="18"/>
              </w:rPr>
              <w:t xml:space="preserve">- </w:t>
            </w:r>
            <w:r w:rsidRPr="00834555">
              <w:rPr>
                <w:rFonts w:ascii="Palatino Linotype" w:hAnsi="Palatino Linotype"/>
                <w:b/>
                <w:sz w:val="18"/>
                <w:szCs w:val="18"/>
              </w:rPr>
              <w:t>Identifica y distingue en palabras propuestas sus formantes.</w:t>
            </w:r>
          </w:p>
          <w:p w:rsidR="00BA4FE1" w:rsidRPr="00834555" w:rsidRDefault="00BA4FE1" w:rsidP="00473405">
            <w:pPr>
              <w:jc w:val="both"/>
              <w:rPr>
                <w:rFonts w:ascii="Palatino Linotype" w:hAnsi="Palatino Linotype"/>
                <w:sz w:val="18"/>
                <w:szCs w:val="18"/>
              </w:rPr>
            </w:pPr>
          </w:p>
          <w:p w:rsidR="00BA4FE1" w:rsidRPr="00834555" w:rsidRDefault="00BA4FE1" w:rsidP="00473405">
            <w:pPr>
              <w:jc w:val="both"/>
              <w:rPr>
                <w:rFonts w:ascii="Palatino Linotype" w:hAnsi="Palatino Linotype"/>
                <w:sz w:val="18"/>
                <w:szCs w:val="18"/>
              </w:rPr>
            </w:pPr>
            <w:r w:rsidRPr="00834555">
              <w:rPr>
                <w:rFonts w:ascii="Palatino Linotype" w:hAnsi="Palatino Linotype"/>
                <w:sz w:val="18"/>
                <w:szCs w:val="18"/>
              </w:rPr>
              <w:t xml:space="preserve">- </w:t>
            </w:r>
            <w:r w:rsidRPr="00834555">
              <w:rPr>
                <w:rFonts w:ascii="Palatino Linotype" w:hAnsi="Palatino Linotype"/>
                <w:b/>
                <w:sz w:val="18"/>
                <w:szCs w:val="18"/>
              </w:rPr>
              <w:t>Señala y diferencia lexemas y afijos.</w:t>
            </w:r>
          </w:p>
          <w:p w:rsidR="00BA4FE1" w:rsidRPr="00834555" w:rsidRDefault="00BA4FE1" w:rsidP="00473405">
            <w:pPr>
              <w:jc w:val="both"/>
              <w:rPr>
                <w:rFonts w:ascii="Palatino Linotype" w:hAnsi="Palatino Linotype"/>
                <w:sz w:val="18"/>
                <w:szCs w:val="18"/>
              </w:rPr>
            </w:pPr>
          </w:p>
          <w:p w:rsidR="00BA4FE1" w:rsidRPr="00834555" w:rsidRDefault="00BA4FE1" w:rsidP="00473405">
            <w:pPr>
              <w:jc w:val="both"/>
            </w:pPr>
            <w:r w:rsidRPr="00834555">
              <w:rPr>
                <w:rFonts w:ascii="Palatino Linotype" w:hAnsi="Palatino Linotype"/>
                <w:sz w:val="18"/>
                <w:szCs w:val="18"/>
              </w:rPr>
              <w:t>- Busca ejemplos de otros términos en los que estén presentes.</w:t>
            </w:r>
          </w:p>
        </w:tc>
        <w:tc>
          <w:tcPr>
            <w:tcW w:w="1132" w:type="dxa"/>
          </w:tcPr>
          <w:p w:rsidR="00BA4FE1" w:rsidRPr="00834555" w:rsidRDefault="00BA4FE1" w:rsidP="00473405">
            <w:pPr>
              <w:jc w:val="center"/>
              <w:rPr>
                <w:rFonts w:ascii="Palatino Linotype" w:hAnsi="Palatino Linotype"/>
              </w:rPr>
            </w:pPr>
            <w:r w:rsidRPr="00834555">
              <w:rPr>
                <w:rFonts w:ascii="Palatino Linotype" w:hAnsi="Palatino Linotype"/>
              </w:rPr>
              <w:t>0, 93 %</w:t>
            </w:r>
          </w:p>
        </w:tc>
        <w:tc>
          <w:tcPr>
            <w:tcW w:w="1699" w:type="dxa"/>
            <w:vMerge/>
          </w:tcPr>
          <w:p w:rsidR="00BA4FE1" w:rsidRPr="00834555" w:rsidRDefault="00BA4FE1" w:rsidP="00473405"/>
        </w:tc>
        <w:tc>
          <w:tcPr>
            <w:tcW w:w="2698" w:type="dxa"/>
            <w:vMerge/>
          </w:tcPr>
          <w:p w:rsidR="00BA4FE1" w:rsidRPr="00834555" w:rsidRDefault="00BA4FE1" w:rsidP="00473405"/>
        </w:tc>
      </w:tr>
      <w:tr w:rsidR="00BA4FE1" w:rsidRPr="00834555" w:rsidTr="00473405">
        <w:tc>
          <w:tcPr>
            <w:tcW w:w="2694" w:type="dxa"/>
          </w:tcPr>
          <w:p w:rsidR="00BA4FE1" w:rsidRPr="00834555" w:rsidRDefault="00BA4FE1" w:rsidP="00473405">
            <w:pPr>
              <w:jc w:val="both"/>
              <w:rPr>
                <w:rFonts w:ascii="Palatino Linotype" w:hAnsi="Palatino Linotype"/>
                <w:b/>
              </w:rPr>
            </w:pPr>
            <w:r w:rsidRPr="00834555">
              <w:rPr>
                <w:rFonts w:ascii="Palatino Linotype" w:hAnsi="Palatino Linotype"/>
                <w:b/>
              </w:rPr>
              <w:t xml:space="preserve">3: </w:t>
            </w:r>
            <w:r w:rsidRPr="00834555">
              <w:rPr>
                <w:rFonts w:ascii="Palatino Linotype" w:hAnsi="Palatino Linotype"/>
                <w:i/>
              </w:rPr>
              <w:t>3.1;</w:t>
            </w:r>
            <w:r w:rsidRPr="00834555">
              <w:rPr>
                <w:rFonts w:ascii="Palatino Linotype" w:hAnsi="Palatino Linotype"/>
                <w:b/>
              </w:rPr>
              <w:t xml:space="preserve"> </w:t>
            </w:r>
            <w:r w:rsidRPr="00834555">
              <w:rPr>
                <w:rFonts w:ascii="Palatino Linotype" w:hAnsi="Palatino Linotype"/>
              </w:rPr>
              <w:t>CEC, CCL, CAA.</w:t>
            </w:r>
          </w:p>
          <w:p w:rsidR="00BA4FE1" w:rsidRPr="00834555" w:rsidRDefault="00BA4FE1" w:rsidP="00473405">
            <w:pPr>
              <w:jc w:val="both"/>
              <w:rPr>
                <w:rFonts w:ascii="Palatino Linotype" w:hAnsi="Palatino Linotype"/>
                <w:b/>
              </w:rPr>
            </w:pPr>
          </w:p>
        </w:tc>
        <w:tc>
          <w:tcPr>
            <w:tcW w:w="2409" w:type="dxa"/>
          </w:tcPr>
          <w:p w:rsidR="00BA4FE1" w:rsidRPr="00834555" w:rsidRDefault="00BA4FE1" w:rsidP="00473405">
            <w:pPr>
              <w:jc w:val="both"/>
              <w:rPr>
                <w:rFonts w:ascii="Palatino Linotype" w:hAnsi="Palatino Linotype"/>
                <w:b/>
                <w:sz w:val="18"/>
                <w:szCs w:val="18"/>
              </w:rPr>
            </w:pPr>
            <w:r w:rsidRPr="00834555">
              <w:rPr>
                <w:rFonts w:ascii="Palatino Linotype" w:hAnsi="Palatino Linotype"/>
                <w:sz w:val="18"/>
                <w:szCs w:val="18"/>
              </w:rPr>
              <w:t xml:space="preserve">- </w:t>
            </w:r>
            <w:r w:rsidRPr="00834555">
              <w:rPr>
                <w:rFonts w:ascii="Palatino Linotype" w:hAnsi="Palatino Linotype"/>
                <w:b/>
                <w:sz w:val="18"/>
                <w:szCs w:val="18"/>
              </w:rPr>
              <w:t>Describe correctamente la forma, clase y categorías gramaticales de las palabras de un texto.</w:t>
            </w:r>
          </w:p>
          <w:p w:rsidR="00BA4FE1" w:rsidRPr="00834555" w:rsidRDefault="00BA4FE1" w:rsidP="00473405">
            <w:pPr>
              <w:jc w:val="both"/>
              <w:rPr>
                <w:rFonts w:ascii="Palatino Linotype" w:hAnsi="Palatino Linotype"/>
                <w:sz w:val="18"/>
                <w:szCs w:val="18"/>
              </w:rPr>
            </w:pPr>
          </w:p>
          <w:p w:rsidR="00BA4FE1" w:rsidRPr="00834555" w:rsidRDefault="00BA4FE1" w:rsidP="00473405">
            <w:pPr>
              <w:jc w:val="both"/>
              <w:rPr>
                <w:rFonts w:ascii="Palatino Linotype" w:hAnsi="Palatino Linotype"/>
                <w:sz w:val="18"/>
                <w:szCs w:val="18"/>
              </w:rPr>
            </w:pPr>
            <w:r w:rsidRPr="00834555">
              <w:rPr>
                <w:rFonts w:ascii="Palatino Linotype" w:hAnsi="Palatino Linotype"/>
                <w:sz w:val="18"/>
                <w:szCs w:val="18"/>
              </w:rPr>
              <w:t xml:space="preserve">- </w:t>
            </w:r>
            <w:r w:rsidRPr="00834555">
              <w:rPr>
                <w:rFonts w:ascii="Palatino Linotype" w:hAnsi="Palatino Linotype"/>
                <w:b/>
                <w:sz w:val="18"/>
                <w:szCs w:val="18"/>
              </w:rPr>
              <w:t>Detecta correctamente con ayuda del diccionario los morfemas que contienen información gramatical.</w:t>
            </w:r>
          </w:p>
        </w:tc>
        <w:tc>
          <w:tcPr>
            <w:tcW w:w="1132" w:type="dxa"/>
          </w:tcPr>
          <w:p w:rsidR="00BA4FE1" w:rsidRPr="00834555" w:rsidRDefault="00BA4FE1" w:rsidP="00473405">
            <w:pPr>
              <w:jc w:val="center"/>
              <w:rPr>
                <w:rFonts w:ascii="Palatino Linotype" w:hAnsi="Palatino Linotype"/>
              </w:rPr>
            </w:pPr>
            <w:r w:rsidRPr="00834555">
              <w:rPr>
                <w:rFonts w:ascii="Palatino Linotype" w:hAnsi="Palatino Linotype"/>
              </w:rPr>
              <w:t>0, 93 %</w:t>
            </w:r>
          </w:p>
        </w:tc>
        <w:tc>
          <w:tcPr>
            <w:tcW w:w="1699" w:type="dxa"/>
            <w:vMerge/>
          </w:tcPr>
          <w:p w:rsidR="00BA4FE1" w:rsidRPr="00834555" w:rsidRDefault="00BA4FE1" w:rsidP="00473405"/>
        </w:tc>
        <w:tc>
          <w:tcPr>
            <w:tcW w:w="2698" w:type="dxa"/>
            <w:vMerge/>
          </w:tcPr>
          <w:p w:rsidR="00BA4FE1" w:rsidRPr="00834555" w:rsidRDefault="00BA4FE1" w:rsidP="00473405"/>
        </w:tc>
      </w:tr>
      <w:tr w:rsidR="00BA4FE1" w:rsidRPr="00834555" w:rsidTr="00473405">
        <w:tc>
          <w:tcPr>
            <w:tcW w:w="2694" w:type="dxa"/>
          </w:tcPr>
          <w:p w:rsidR="00BA4FE1" w:rsidRPr="00834555" w:rsidRDefault="00BA4FE1" w:rsidP="00473405">
            <w:pPr>
              <w:jc w:val="both"/>
              <w:rPr>
                <w:rFonts w:ascii="Palatino Linotype" w:hAnsi="Palatino Linotype"/>
                <w:b/>
              </w:rPr>
            </w:pPr>
            <w:r w:rsidRPr="00834555">
              <w:rPr>
                <w:rFonts w:ascii="Palatino Linotype" w:hAnsi="Palatino Linotype"/>
                <w:b/>
              </w:rPr>
              <w:t xml:space="preserve">4: </w:t>
            </w:r>
            <w:r w:rsidRPr="00834555">
              <w:rPr>
                <w:rFonts w:ascii="Palatino Linotype" w:hAnsi="Palatino Linotype"/>
                <w:i/>
              </w:rPr>
              <w:t>4.1:</w:t>
            </w:r>
            <w:r w:rsidRPr="00834555">
              <w:rPr>
                <w:rFonts w:ascii="Palatino Linotype" w:hAnsi="Palatino Linotype"/>
                <w:b/>
              </w:rPr>
              <w:t xml:space="preserve"> </w:t>
            </w:r>
            <w:r w:rsidRPr="00834555">
              <w:rPr>
                <w:rFonts w:ascii="Palatino Linotype" w:hAnsi="Palatino Linotype"/>
              </w:rPr>
              <w:t>CAA, CCL, CEC</w:t>
            </w:r>
          </w:p>
        </w:tc>
        <w:tc>
          <w:tcPr>
            <w:tcW w:w="2409" w:type="dxa"/>
          </w:tcPr>
          <w:p w:rsidR="00BA4FE1" w:rsidRPr="00834555" w:rsidRDefault="00BA4FE1" w:rsidP="00473405">
            <w:pPr>
              <w:autoSpaceDE w:val="0"/>
              <w:autoSpaceDN w:val="0"/>
              <w:adjustRightInd w:val="0"/>
              <w:jc w:val="both"/>
              <w:rPr>
                <w:rFonts w:ascii="ArialMT" w:hAnsi="ArialMT" w:cs="ArialMT"/>
                <w:b/>
                <w:sz w:val="20"/>
                <w:szCs w:val="20"/>
              </w:rPr>
            </w:pPr>
            <w:r w:rsidRPr="00834555">
              <w:rPr>
                <w:rFonts w:ascii="ArialMT" w:hAnsi="ArialMT" w:cs="ArialMT"/>
                <w:b/>
                <w:sz w:val="20"/>
                <w:szCs w:val="20"/>
              </w:rPr>
              <w:t xml:space="preserve">- </w:t>
            </w:r>
            <w:r w:rsidRPr="00834555">
              <w:rPr>
                <w:rFonts w:ascii="Palatino Linotype" w:hAnsi="Palatino Linotype" w:cs="ArialMT"/>
                <w:b/>
                <w:sz w:val="18"/>
                <w:szCs w:val="18"/>
              </w:rPr>
              <w:t>Reconoce con seguridad y ayudándose del diccionario todo tipo de formas verbales.</w:t>
            </w:r>
          </w:p>
          <w:p w:rsidR="00BA4FE1" w:rsidRPr="00834555" w:rsidRDefault="00BA4FE1" w:rsidP="00473405">
            <w:pPr>
              <w:autoSpaceDE w:val="0"/>
              <w:autoSpaceDN w:val="0"/>
              <w:adjustRightInd w:val="0"/>
              <w:jc w:val="both"/>
              <w:rPr>
                <w:rFonts w:ascii="ArialMT" w:hAnsi="ArialMT" w:cs="ArialMT"/>
                <w:b/>
                <w:sz w:val="20"/>
                <w:szCs w:val="20"/>
              </w:rPr>
            </w:pPr>
          </w:p>
          <w:p w:rsidR="00BA4FE1" w:rsidRPr="00834555" w:rsidRDefault="00BA4FE1" w:rsidP="00473405">
            <w:pPr>
              <w:autoSpaceDE w:val="0"/>
              <w:autoSpaceDN w:val="0"/>
              <w:adjustRightInd w:val="0"/>
              <w:jc w:val="both"/>
              <w:rPr>
                <w:b/>
              </w:rPr>
            </w:pPr>
            <w:r w:rsidRPr="00834555">
              <w:rPr>
                <w:rFonts w:ascii="ArialMT" w:hAnsi="ArialMT" w:cs="ArialMT"/>
                <w:b/>
                <w:sz w:val="20"/>
                <w:szCs w:val="20"/>
              </w:rPr>
              <w:t xml:space="preserve">- </w:t>
            </w:r>
            <w:r w:rsidRPr="00834555">
              <w:rPr>
                <w:rFonts w:ascii="Palatino Linotype" w:hAnsi="Palatino Linotype" w:cs="ArialMT"/>
                <w:b/>
                <w:sz w:val="18"/>
                <w:szCs w:val="18"/>
              </w:rPr>
              <w:t>Conjuga y señala el equivalente en castellano de todo tipo de formas verbales</w:t>
            </w:r>
            <w:r w:rsidRPr="00834555">
              <w:rPr>
                <w:rFonts w:ascii="ArialMT" w:hAnsi="ArialMT" w:cs="ArialMT"/>
                <w:b/>
                <w:sz w:val="20"/>
                <w:szCs w:val="20"/>
              </w:rPr>
              <w:t>.</w:t>
            </w:r>
          </w:p>
        </w:tc>
        <w:tc>
          <w:tcPr>
            <w:tcW w:w="1132" w:type="dxa"/>
          </w:tcPr>
          <w:p w:rsidR="00BA4FE1" w:rsidRPr="00834555" w:rsidRDefault="00BA4FE1" w:rsidP="00473405">
            <w:pPr>
              <w:jc w:val="center"/>
              <w:rPr>
                <w:rFonts w:ascii="Palatino Linotype" w:hAnsi="Palatino Linotype"/>
              </w:rPr>
            </w:pPr>
            <w:r w:rsidRPr="00834555">
              <w:rPr>
                <w:rFonts w:ascii="Palatino Linotype" w:hAnsi="Palatino Linotype"/>
              </w:rPr>
              <w:t>0, 93 %</w:t>
            </w:r>
          </w:p>
        </w:tc>
        <w:tc>
          <w:tcPr>
            <w:tcW w:w="1699" w:type="dxa"/>
            <w:vMerge/>
          </w:tcPr>
          <w:p w:rsidR="00BA4FE1" w:rsidRPr="00834555" w:rsidRDefault="00BA4FE1" w:rsidP="00473405"/>
        </w:tc>
        <w:tc>
          <w:tcPr>
            <w:tcW w:w="2698" w:type="dxa"/>
            <w:vMerge/>
          </w:tcPr>
          <w:p w:rsidR="00BA4FE1" w:rsidRPr="00834555" w:rsidRDefault="00BA4FE1" w:rsidP="00473405"/>
        </w:tc>
      </w:tr>
      <w:bookmarkEnd w:id="18"/>
    </w:tbl>
    <w:p w:rsidR="00BA4FE1" w:rsidRDefault="00BA4FE1" w:rsidP="00BA4FE1">
      <w:pPr>
        <w:spacing w:after="0" w:line="240" w:lineRule="auto"/>
        <w:jc w:val="both"/>
        <w:rPr>
          <w:rFonts w:ascii="Palatino Linotype" w:hAnsi="Palatino Linotype"/>
          <w:sz w:val="24"/>
          <w:szCs w:val="24"/>
        </w:rPr>
      </w:pPr>
    </w:p>
    <w:tbl>
      <w:tblPr>
        <w:tblStyle w:val="Tablaconcuadrcula2"/>
        <w:tblW w:w="10632" w:type="dxa"/>
        <w:tblInd w:w="-1139" w:type="dxa"/>
        <w:tblLook w:val="04A0" w:firstRow="1" w:lastRow="0" w:firstColumn="1" w:lastColumn="0" w:noHBand="0" w:noVBand="1"/>
      </w:tblPr>
      <w:tblGrid>
        <w:gridCol w:w="2694"/>
        <w:gridCol w:w="2409"/>
        <w:gridCol w:w="1132"/>
        <w:gridCol w:w="1699"/>
        <w:gridCol w:w="2698"/>
      </w:tblGrid>
      <w:tr w:rsidR="00BA4FE1" w:rsidRPr="00467C10" w:rsidTr="00473405">
        <w:tc>
          <w:tcPr>
            <w:tcW w:w="2694"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6"/>
                <w:szCs w:val="16"/>
              </w:rPr>
              <w:t>CRITERIOS y ESTÁNDARES DE EVALUACIÓN (COMPETENCIAS CLAVE)</w:t>
            </w:r>
          </w:p>
        </w:tc>
        <w:tc>
          <w:tcPr>
            <w:tcW w:w="2409"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INDICADORES DE LOGROS</w:t>
            </w:r>
          </w:p>
        </w:tc>
        <w:tc>
          <w:tcPr>
            <w:tcW w:w="1132"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PESO DEL CRITERIO</w:t>
            </w:r>
          </w:p>
        </w:tc>
        <w:tc>
          <w:tcPr>
            <w:tcW w:w="1699"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INSTRUMENTOS Y TÉCNICAS DE EVALUACIÓN</w:t>
            </w:r>
          </w:p>
        </w:tc>
        <w:tc>
          <w:tcPr>
            <w:tcW w:w="2698"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BLOQUE DE CONTENIDO</w:t>
            </w:r>
          </w:p>
        </w:tc>
      </w:tr>
      <w:tr w:rsidR="00BA4FE1" w:rsidRPr="00467C10" w:rsidTr="00473405">
        <w:tc>
          <w:tcPr>
            <w:tcW w:w="2694" w:type="dxa"/>
          </w:tcPr>
          <w:p w:rsidR="00BA4FE1" w:rsidRPr="00467C10" w:rsidRDefault="00BA4FE1" w:rsidP="00473405">
            <w:pPr>
              <w:jc w:val="both"/>
              <w:rPr>
                <w:rFonts w:ascii="Palatino Linotype" w:hAnsi="Palatino Linotype"/>
              </w:rPr>
            </w:pPr>
            <w:r w:rsidRPr="00467C10">
              <w:rPr>
                <w:rFonts w:ascii="Palatino Linotype" w:hAnsi="Palatino Linotype"/>
                <w:b/>
              </w:rPr>
              <w:t>1</w:t>
            </w:r>
            <w:r w:rsidRPr="00467C10">
              <w:rPr>
                <w:rFonts w:ascii="Palatino Linotype" w:hAnsi="Palatino Linotype"/>
              </w:rPr>
              <w:t xml:space="preserve">: </w:t>
            </w:r>
            <w:r w:rsidRPr="00467C10">
              <w:rPr>
                <w:rFonts w:ascii="Palatino Linotype" w:hAnsi="Palatino Linotype"/>
                <w:i/>
              </w:rPr>
              <w:t>1.1;</w:t>
            </w:r>
            <w:r w:rsidRPr="00467C10">
              <w:rPr>
                <w:rFonts w:ascii="Palatino Linotype" w:hAnsi="Palatino Linotype"/>
              </w:rPr>
              <w:t xml:space="preserve"> CCL, CAA, CEC</w:t>
            </w:r>
          </w:p>
        </w:tc>
        <w:tc>
          <w:tcPr>
            <w:tcW w:w="2409" w:type="dxa"/>
          </w:tcPr>
          <w:p w:rsidR="00BA4FE1" w:rsidRPr="00467C10" w:rsidRDefault="00BA4FE1" w:rsidP="00473405">
            <w:pPr>
              <w:jc w:val="both"/>
              <w:rPr>
                <w:rFonts w:ascii="Palatino Linotype" w:hAnsi="Palatino Linotype"/>
                <w:i/>
                <w:sz w:val="18"/>
                <w:szCs w:val="18"/>
              </w:rPr>
            </w:pPr>
            <w:r w:rsidRPr="00467C10">
              <w:rPr>
                <w:rFonts w:ascii="Palatino Linotype" w:hAnsi="Palatino Linotype"/>
                <w:i/>
                <w:sz w:val="18"/>
                <w:szCs w:val="18"/>
              </w:rPr>
              <w:t>En concreto se valorará si el alumno:</w:t>
            </w:r>
          </w:p>
          <w:p w:rsidR="00BA4FE1" w:rsidRPr="00467C10" w:rsidRDefault="00BA4FE1" w:rsidP="00473405">
            <w:pPr>
              <w:jc w:val="both"/>
              <w:rPr>
                <w:rFonts w:ascii="Palatino Linotype" w:hAnsi="Palatino Linotype"/>
                <w:i/>
                <w:sz w:val="18"/>
                <w:szCs w:val="18"/>
              </w:rPr>
            </w:pPr>
          </w:p>
          <w:p w:rsidR="00BA4FE1" w:rsidRPr="00467C10" w:rsidRDefault="00BA4FE1" w:rsidP="00473405">
            <w:pPr>
              <w:autoSpaceDE w:val="0"/>
              <w:autoSpaceDN w:val="0"/>
              <w:adjustRightInd w:val="0"/>
              <w:jc w:val="both"/>
              <w:rPr>
                <w:rFonts w:ascii="Palatino Linotype" w:hAnsi="Palatino Linotype"/>
                <w:b/>
                <w:sz w:val="18"/>
                <w:szCs w:val="18"/>
              </w:rPr>
            </w:pPr>
            <w:r w:rsidRPr="00467C10">
              <w:rPr>
                <w:rFonts w:ascii="Palatino Linotype" w:hAnsi="Palatino Linotype"/>
                <w:sz w:val="18"/>
                <w:szCs w:val="18"/>
              </w:rPr>
              <w:lastRenderedPageBreak/>
              <w:t xml:space="preserve">- </w:t>
            </w:r>
            <w:r w:rsidRPr="00467C10">
              <w:rPr>
                <w:rFonts w:ascii="Palatino Linotype" w:hAnsi="Palatino Linotype"/>
                <w:b/>
                <w:sz w:val="18"/>
                <w:szCs w:val="18"/>
              </w:rPr>
              <w:t>Reconoce, distingue y clasifica los tipos de oraciones y las construcciones sintácticas griegas.</w:t>
            </w:r>
          </w:p>
          <w:p w:rsidR="00BA4FE1" w:rsidRPr="00467C10" w:rsidRDefault="00BA4FE1" w:rsidP="00473405">
            <w:pPr>
              <w:autoSpaceDE w:val="0"/>
              <w:autoSpaceDN w:val="0"/>
              <w:adjustRightInd w:val="0"/>
              <w:jc w:val="both"/>
              <w:rPr>
                <w:rFonts w:ascii="Palatino Linotype" w:hAnsi="Palatino Linotype"/>
                <w:b/>
                <w:sz w:val="18"/>
                <w:szCs w:val="18"/>
              </w:rPr>
            </w:pPr>
          </w:p>
          <w:p w:rsidR="00BA4FE1" w:rsidRPr="00467C10" w:rsidRDefault="00BA4FE1" w:rsidP="00473405">
            <w:pPr>
              <w:autoSpaceDE w:val="0"/>
              <w:autoSpaceDN w:val="0"/>
              <w:adjustRightInd w:val="0"/>
              <w:jc w:val="both"/>
              <w:rPr>
                <w:rFonts w:ascii="Palatino Linotype" w:hAnsi="Palatino Linotype"/>
                <w:sz w:val="18"/>
                <w:szCs w:val="18"/>
              </w:rPr>
            </w:pPr>
            <w:r w:rsidRPr="00467C10">
              <w:rPr>
                <w:rFonts w:ascii="Palatino Linotype" w:hAnsi="Palatino Linotype"/>
                <w:b/>
                <w:sz w:val="18"/>
                <w:szCs w:val="18"/>
              </w:rPr>
              <w:t>- Relaciona las construcciones sintácticas griegas con construcciones análogas existentes en otras lenguas que conoce</w:t>
            </w:r>
            <w:r w:rsidRPr="00467C10">
              <w:rPr>
                <w:rFonts w:ascii="Palatino Linotype" w:hAnsi="Palatino Linotype"/>
                <w:sz w:val="18"/>
                <w:szCs w:val="18"/>
              </w:rPr>
              <w:t>.</w:t>
            </w:r>
          </w:p>
        </w:tc>
        <w:tc>
          <w:tcPr>
            <w:tcW w:w="1132" w:type="dxa"/>
          </w:tcPr>
          <w:p w:rsidR="00BA4FE1" w:rsidRPr="00467C10" w:rsidRDefault="00BA4FE1" w:rsidP="00473405">
            <w:pPr>
              <w:jc w:val="center"/>
              <w:rPr>
                <w:rFonts w:ascii="Palatino Linotype" w:hAnsi="Palatino Linotype"/>
              </w:rPr>
            </w:pPr>
            <w:r w:rsidRPr="00467C10">
              <w:rPr>
                <w:rFonts w:ascii="Palatino Linotype" w:hAnsi="Palatino Linotype"/>
              </w:rPr>
              <w:lastRenderedPageBreak/>
              <w:t>1, 25 %</w:t>
            </w:r>
          </w:p>
        </w:tc>
        <w:tc>
          <w:tcPr>
            <w:tcW w:w="1699" w:type="dxa"/>
            <w:vMerge w:val="restart"/>
          </w:tcPr>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BA4FE1">
            <w:pPr>
              <w:numPr>
                <w:ilvl w:val="0"/>
                <w:numId w:val="1"/>
              </w:numPr>
              <w:ind w:left="397"/>
              <w:jc w:val="both"/>
              <w:rPr>
                <w:rFonts w:ascii="Palatino Linotype" w:hAnsi="Palatino Linotype"/>
              </w:rPr>
            </w:pPr>
            <w:r w:rsidRPr="00467C10">
              <w:rPr>
                <w:rFonts w:ascii="Palatino Linotype" w:hAnsi="Palatino Linotype"/>
              </w:rPr>
              <w:t>Pruebas específicas escritas</w:t>
            </w:r>
          </w:p>
          <w:p w:rsidR="00BA4FE1" w:rsidRPr="00467C10" w:rsidRDefault="00BA4FE1" w:rsidP="00473405">
            <w:pPr>
              <w:ind w:left="397"/>
              <w:jc w:val="both"/>
              <w:rPr>
                <w:rFonts w:ascii="Palatino Linotype" w:hAnsi="Palatino Linotype"/>
              </w:rPr>
            </w:pPr>
          </w:p>
          <w:p w:rsidR="00BA4FE1" w:rsidRPr="00467C10" w:rsidRDefault="00BA4FE1" w:rsidP="00BA4FE1">
            <w:pPr>
              <w:numPr>
                <w:ilvl w:val="0"/>
                <w:numId w:val="1"/>
              </w:numPr>
              <w:ind w:left="357" w:hanging="357"/>
            </w:pPr>
            <w:r w:rsidRPr="00467C10">
              <w:rPr>
                <w:rFonts w:ascii="Palatino Linotype" w:hAnsi="Palatino Linotype"/>
              </w:rPr>
              <w:t>Revisión de tareas: Cuaderno del alumno</w:t>
            </w:r>
          </w:p>
        </w:tc>
        <w:tc>
          <w:tcPr>
            <w:tcW w:w="2698" w:type="dxa"/>
            <w:vMerge w:val="restart"/>
          </w:tcPr>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r w:rsidRPr="00467C10">
              <w:rPr>
                <w:rFonts w:ascii="Palatino Linotype" w:hAnsi="Palatino Linotype"/>
                <w:b/>
                <w:sz w:val="28"/>
                <w:szCs w:val="28"/>
              </w:rPr>
              <w:t xml:space="preserve">Bloque 3. </w:t>
            </w:r>
          </w:p>
          <w:p w:rsidR="00BA4FE1" w:rsidRPr="00467C10" w:rsidRDefault="00BA4FE1" w:rsidP="00473405">
            <w:pPr>
              <w:jc w:val="center"/>
              <w:rPr>
                <w:rFonts w:ascii="Palatino Linotype" w:hAnsi="Palatino Linotype"/>
                <w:b/>
                <w:sz w:val="28"/>
                <w:szCs w:val="28"/>
              </w:rPr>
            </w:pPr>
            <w:r w:rsidRPr="00467C10">
              <w:rPr>
                <w:rFonts w:ascii="Palatino Linotype" w:hAnsi="Palatino Linotype"/>
                <w:b/>
                <w:sz w:val="28"/>
                <w:szCs w:val="28"/>
              </w:rPr>
              <w:t>Sintaxis.</w:t>
            </w:r>
          </w:p>
          <w:p w:rsidR="00BA4FE1" w:rsidRPr="00467C10" w:rsidRDefault="00BA4FE1" w:rsidP="00473405">
            <w:pPr>
              <w:suppressAutoHyphens/>
              <w:autoSpaceDN w:val="0"/>
              <w:jc w:val="center"/>
              <w:textAlignment w:val="baseline"/>
              <w:rPr>
                <w:rFonts w:ascii="Palatino Linotype" w:eastAsia="Calibri" w:hAnsi="Palatino Linotype" w:cs="Times New Roman"/>
                <w:b/>
                <w:sz w:val="28"/>
                <w:szCs w:val="28"/>
              </w:rPr>
            </w:pPr>
            <w:r w:rsidRPr="00467C10">
              <w:rPr>
                <w:rFonts w:ascii="Palatino Linotype" w:eastAsia="Calibri" w:hAnsi="Palatino Linotype" w:cs="Times New Roman"/>
                <w:b/>
                <w:sz w:val="28"/>
                <w:szCs w:val="28"/>
              </w:rPr>
              <w:t>3, 75 %</w:t>
            </w:r>
          </w:p>
          <w:p w:rsidR="00BA4FE1" w:rsidRPr="00467C10" w:rsidRDefault="00BA4FE1" w:rsidP="00473405"/>
        </w:tc>
      </w:tr>
      <w:tr w:rsidR="00BA4FE1" w:rsidRPr="00467C10" w:rsidTr="00473405">
        <w:tc>
          <w:tcPr>
            <w:tcW w:w="2694" w:type="dxa"/>
          </w:tcPr>
          <w:p w:rsidR="00BA4FE1" w:rsidRPr="00467C10" w:rsidRDefault="00BA4FE1" w:rsidP="00473405">
            <w:pPr>
              <w:jc w:val="both"/>
              <w:rPr>
                <w:rFonts w:ascii="Palatino Linotype" w:hAnsi="Palatino Linotype"/>
              </w:rPr>
            </w:pPr>
            <w:r w:rsidRPr="00467C10">
              <w:rPr>
                <w:rFonts w:ascii="Palatino Linotype" w:hAnsi="Palatino Linotype"/>
                <w:b/>
              </w:rPr>
              <w:lastRenderedPageBreak/>
              <w:t>2</w:t>
            </w:r>
            <w:r w:rsidRPr="00467C10">
              <w:rPr>
                <w:rFonts w:ascii="Palatino Linotype" w:hAnsi="Palatino Linotype"/>
              </w:rPr>
              <w:t xml:space="preserve">: </w:t>
            </w:r>
            <w:r w:rsidRPr="00467C10">
              <w:rPr>
                <w:rFonts w:ascii="Palatino Linotype" w:hAnsi="Palatino Linotype"/>
                <w:i/>
              </w:rPr>
              <w:t>2.1, 2.2;</w:t>
            </w:r>
            <w:r w:rsidRPr="00467C10">
              <w:rPr>
                <w:rFonts w:ascii="Palatino Linotype" w:hAnsi="Palatino Linotype"/>
              </w:rPr>
              <w:t xml:space="preserve"> CCL, CAA, CEC</w:t>
            </w:r>
          </w:p>
        </w:tc>
        <w:tc>
          <w:tcPr>
            <w:tcW w:w="2409" w:type="dxa"/>
          </w:tcPr>
          <w:p w:rsidR="00BA4FE1" w:rsidRPr="00467C10" w:rsidRDefault="00BA4FE1" w:rsidP="00473405">
            <w:pPr>
              <w:autoSpaceDE w:val="0"/>
              <w:autoSpaceDN w:val="0"/>
              <w:adjustRightInd w:val="0"/>
              <w:jc w:val="both"/>
              <w:rPr>
                <w:rFonts w:ascii="Palatino Linotype" w:hAnsi="Palatino Linotype" w:cs="ArialMT"/>
                <w:b/>
                <w:sz w:val="18"/>
                <w:szCs w:val="18"/>
              </w:rPr>
            </w:pPr>
            <w:r w:rsidRPr="00467C10">
              <w:rPr>
                <w:rFonts w:ascii="Palatino Linotype" w:hAnsi="Palatino Linotype" w:cs="ArialMT"/>
                <w:b/>
                <w:sz w:val="18"/>
                <w:szCs w:val="18"/>
              </w:rPr>
              <w:t>- Identifica formas no personales del verbo en frases y textos.</w:t>
            </w:r>
          </w:p>
          <w:p w:rsidR="00BA4FE1" w:rsidRPr="00467C10" w:rsidRDefault="00BA4FE1" w:rsidP="00473405">
            <w:pPr>
              <w:autoSpaceDE w:val="0"/>
              <w:autoSpaceDN w:val="0"/>
              <w:adjustRightInd w:val="0"/>
              <w:jc w:val="both"/>
              <w:rPr>
                <w:rFonts w:ascii="Palatino Linotype" w:hAnsi="Palatino Linotype" w:cs="ArialMT"/>
                <w:b/>
                <w:sz w:val="18"/>
                <w:szCs w:val="18"/>
              </w:rPr>
            </w:pPr>
          </w:p>
          <w:p w:rsidR="00BA4FE1" w:rsidRPr="00467C10" w:rsidRDefault="00BA4FE1" w:rsidP="00473405">
            <w:pPr>
              <w:autoSpaceDE w:val="0"/>
              <w:autoSpaceDN w:val="0"/>
              <w:adjustRightInd w:val="0"/>
              <w:jc w:val="both"/>
              <w:rPr>
                <w:rFonts w:ascii="Palatino Linotype" w:hAnsi="Palatino Linotype" w:cs="ArialMT"/>
                <w:b/>
                <w:sz w:val="18"/>
                <w:szCs w:val="18"/>
              </w:rPr>
            </w:pPr>
            <w:r w:rsidRPr="00467C10">
              <w:rPr>
                <w:rFonts w:ascii="Palatino Linotype" w:hAnsi="Palatino Linotype" w:cs="ArialMT"/>
                <w:b/>
                <w:sz w:val="18"/>
                <w:szCs w:val="18"/>
              </w:rPr>
              <w:t>- Traduce correctamente y explica las funciones que desempeñan las formas no personales.</w:t>
            </w:r>
          </w:p>
          <w:p w:rsidR="00BA4FE1" w:rsidRPr="00467C10" w:rsidRDefault="00BA4FE1" w:rsidP="00473405">
            <w:pPr>
              <w:autoSpaceDE w:val="0"/>
              <w:autoSpaceDN w:val="0"/>
              <w:adjustRightInd w:val="0"/>
              <w:jc w:val="both"/>
              <w:rPr>
                <w:rFonts w:ascii="Palatino Linotype" w:hAnsi="Palatino Linotype" w:cs="ArialMT"/>
                <w:b/>
                <w:sz w:val="18"/>
                <w:szCs w:val="18"/>
              </w:rPr>
            </w:pPr>
          </w:p>
          <w:p w:rsidR="00BA4FE1" w:rsidRPr="00467C10" w:rsidRDefault="00BA4FE1" w:rsidP="00473405">
            <w:pPr>
              <w:autoSpaceDE w:val="0"/>
              <w:autoSpaceDN w:val="0"/>
              <w:adjustRightInd w:val="0"/>
              <w:jc w:val="both"/>
              <w:rPr>
                <w:rFonts w:ascii="Palatino Linotype" w:hAnsi="Palatino Linotype" w:cs="ArialMT"/>
                <w:b/>
                <w:sz w:val="18"/>
                <w:szCs w:val="18"/>
              </w:rPr>
            </w:pPr>
            <w:r w:rsidRPr="00467C10">
              <w:rPr>
                <w:rFonts w:ascii="Palatino Linotype" w:hAnsi="Palatino Linotype" w:cs="ArialMT"/>
                <w:b/>
                <w:sz w:val="18"/>
                <w:szCs w:val="18"/>
              </w:rPr>
              <w:t>- Conoce, analiza y traduce de forma correcta las construcciones de participio.</w:t>
            </w:r>
          </w:p>
          <w:p w:rsidR="00BA4FE1" w:rsidRPr="00467C10" w:rsidRDefault="00BA4FE1" w:rsidP="00473405">
            <w:pPr>
              <w:autoSpaceDE w:val="0"/>
              <w:autoSpaceDN w:val="0"/>
              <w:adjustRightInd w:val="0"/>
              <w:jc w:val="both"/>
              <w:rPr>
                <w:rFonts w:ascii="Palatino Linotype" w:hAnsi="Palatino Linotype" w:cs="ArialMT"/>
                <w:b/>
                <w:sz w:val="18"/>
                <w:szCs w:val="18"/>
              </w:rPr>
            </w:pPr>
          </w:p>
          <w:p w:rsidR="00BA4FE1" w:rsidRPr="00467C10" w:rsidRDefault="00BA4FE1" w:rsidP="00473405">
            <w:pPr>
              <w:autoSpaceDE w:val="0"/>
              <w:autoSpaceDN w:val="0"/>
              <w:adjustRightInd w:val="0"/>
              <w:jc w:val="both"/>
              <w:rPr>
                <w:rFonts w:ascii="Palatino Linotype" w:hAnsi="Palatino Linotype"/>
                <w:b/>
                <w:sz w:val="18"/>
                <w:szCs w:val="18"/>
              </w:rPr>
            </w:pPr>
            <w:r w:rsidRPr="00467C10">
              <w:rPr>
                <w:rFonts w:ascii="Palatino Linotype" w:hAnsi="Palatino Linotype" w:cs="ArialMT"/>
                <w:b/>
                <w:sz w:val="18"/>
                <w:szCs w:val="18"/>
              </w:rPr>
              <w:t>- Relaciona las construcciones de participio con construcciones análogas existentes en otras lenguas que conoce.</w:t>
            </w:r>
          </w:p>
        </w:tc>
        <w:tc>
          <w:tcPr>
            <w:tcW w:w="1132" w:type="dxa"/>
          </w:tcPr>
          <w:p w:rsidR="00BA4FE1" w:rsidRPr="00467C10" w:rsidRDefault="00BA4FE1" w:rsidP="00473405">
            <w:pPr>
              <w:jc w:val="center"/>
              <w:rPr>
                <w:rFonts w:ascii="Palatino Linotype" w:hAnsi="Palatino Linotype"/>
              </w:rPr>
            </w:pPr>
            <w:r w:rsidRPr="00467C10">
              <w:rPr>
                <w:rFonts w:ascii="Palatino Linotype" w:hAnsi="Palatino Linotype"/>
              </w:rPr>
              <w:t>1, 25 %</w:t>
            </w:r>
          </w:p>
        </w:tc>
        <w:tc>
          <w:tcPr>
            <w:tcW w:w="1699" w:type="dxa"/>
            <w:vMerge/>
          </w:tcPr>
          <w:p w:rsidR="00BA4FE1" w:rsidRPr="00467C10" w:rsidRDefault="00BA4FE1" w:rsidP="00473405"/>
        </w:tc>
        <w:tc>
          <w:tcPr>
            <w:tcW w:w="2698" w:type="dxa"/>
            <w:vMerge/>
          </w:tcPr>
          <w:p w:rsidR="00BA4FE1" w:rsidRPr="00467C10" w:rsidRDefault="00BA4FE1" w:rsidP="00473405"/>
        </w:tc>
      </w:tr>
      <w:tr w:rsidR="00BA4FE1" w:rsidRPr="00467C10" w:rsidTr="00473405">
        <w:tc>
          <w:tcPr>
            <w:tcW w:w="2694" w:type="dxa"/>
          </w:tcPr>
          <w:p w:rsidR="00BA4FE1" w:rsidRPr="00467C10" w:rsidRDefault="00BA4FE1" w:rsidP="00473405">
            <w:pPr>
              <w:jc w:val="both"/>
              <w:rPr>
                <w:rFonts w:ascii="Palatino Linotype" w:hAnsi="Palatino Linotype"/>
                <w:b/>
              </w:rPr>
            </w:pPr>
            <w:r w:rsidRPr="00467C10">
              <w:rPr>
                <w:rFonts w:ascii="Palatino Linotype" w:hAnsi="Palatino Linotype"/>
                <w:b/>
              </w:rPr>
              <w:t xml:space="preserve">3: </w:t>
            </w:r>
            <w:r w:rsidRPr="00467C10">
              <w:rPr>
                <w:rFonts w:ascii="Palatino Linotype" w:hAnsi="Palatino Linotype"/>
                <w:i/>
              </w:rPr>
              <w:t>3.1;</w:t>
            </w:r>
            <w:r w:rsidRPr="00467C10">
              <w:rPr>
                <w:rFonts w:ascii="Palatino Linotype" w:hAnsi="Palatino Linotype"/>
                <w:b/>
              </w:rPr>
              <w:t xml:space="preserve"> </w:t>
            </w:r>
            <w:r w:rsidRPr="00467C10">
              <w:rPr>
                <w:rFonts w:ascii="Palatino Linotype" w:hAnsi="Palatino Linotype"/>
              </w:rPr>
              <w:t>CEC, CAA, CCL, CSC.</w:t>
            </w:r>
          </w:p>
        </w:tc>
        <w:tc>
          <w:tcPr>
            <w:tcW w:w="2409" w:type="dxa"/>
          </w:tcPr>
          <w:p w:rsidR="00BA4FE1" w:rsidRPr="00467C10" w:rsidRDefault="00BA4FE1" w:rsidP="00473405">
            <w:pPr>
              <w:jc w:val="both"/>
              <w:rPr>
                <w:rFonts w:ascii="Palatino Linotype" w:hAnsi="Palatino Linotype"/>
                <w:b/>
                <w:sz w:val="18"/>
                <w:szCs w:val="18"/>
              </w:rPr>
            </w:pPr>
            <w:r w:rsidRPr="00467C10">
              <w:rPr>
                <w:rFonts w:ascii="Palatino Linotype" w:hAnsi="Palatino Linotype"/>
                <w:b/>
                <w:sz w:val="18"/>
                <w:szCs w:val="18"/>
              </w:rPr>
              <w:t>- Identifica en el análisis de frases y textos de dificultad graduada elementos sintácticos propios de la lengua griega.</w:t>
            </w:r>
          </w:p>
          <w:p w:rsidR="00BA4FE1" w:rsidRPr="00467C10" w:rsidRDefault="00BA4FE1" w:rsidP="00473405">
            <w:pPr>
              <w:jc w:val="both"/>
              <w:rPr>
                <w:rFonts w:ascii="Palatino Linotype" w:hAnsi="Palatino Linotype"/>
                <w:b/>
                <w:sz w:val="18"/>
                <w:szCs w:val="18"/>
              </w:rPr>
            </w:pPr>
          </w:p>
          <w:p w:rsidR="00BA4FE1" w:rsidRPr="00467C10" w:rsidRDefault="00BA4FE1" w:rsidP="00473405">
            <w:pPr>
              <w:jc w:val="both"/>
              <w:rPr>
                <w:rFonts w:ascii="Palatino Linotype" w:hAnsi="Palatino Linotype"/>
                <w:b/>
                <w:sz w:val="18"/>
                <w:szCs w:val="18"/>
              </w:rPr>
            </w:pPr>
            <w:r w:rsidRPr="00467C10">
              <w:rPr>
                <w:rFonts w:ascii="Palatino Linotype" w:hAnsi="Palatino Linotype"/>
                <w:b/>
                <w:sz w:val="18"/>
                <w:szCs w:val="18"/>
              </w:rPr>
              <w:t>- Relaciona los elementos sintácticos para traducirlos con sus equivalentes en castellano.</w:t>
            </w:r>
          </w:p>
        </w:tc>
        <w:tc>
          <w:tcPr>
            <w:tcW w:w="1132" w:type="dxa"/>
          </w:tcPr>
          <w:p w:rsidR="00BA4FE1" w:rsidRPr="00467C10" w:rsidRDefault="00BA4FE1" w:rsidP="00473405">
            <w:pPr>
              <w:jc w:val="center"/>
              <w:rPr>
                <w:rFonts w:ascii="Palatino Linotype" w:hAnsi="Palatino Linotype"/>
              </w:rPr>
            </w:pPr>
            <w:r w:rsidRPr="00467C10">
              <w:rPr>
                <w:rFonts w:ascii="Palatino Linotype" w:hAnsi="Palatino Linotype"/>
              </w:rPr>
              <w:t>1, 25 %</w:t>
            </w:r>
          </w:p>
        </w:tc>
        <w:tc>
          <w:tcPr>
            <w:tcW w:w="1699" w:type="dxa"/>
            <w:vMerge/>
          </w:tcPr>
          <w:p w:rsidR="00BA4FE1" w:rsidRPr="00467C10" w:rsidRDefault="00BA4FE1" w:rsidP="00473405"/>
        </w:tc>
        <w:tc>
          <w:tcPr>
            <w:tcW w:w="2698" w:type="dxa"/>
            <w:vMerge/>
          </w:tcPr>
          <w:p w:rsidR="00BA4FE1" w:rsidRPr="00467C10" w:rsidRDefault="00BA4FE1" w:rsidP="00473405"/>
        </w:tc>
      </w:tr>
    </w:tbl>
    <w:p w:rsidR="00BA4FE1" w:rsidRDefault="00BA4FE1" w:rsidP="00BA4FE1">
      <w:pPr>
        <w:spacing w:after="0" w:line="240" w:lineRule="auto"/>
        <w:jc w:val="both"/>
        <w:rPr>
          <w:rFonts w:ascii="Palatino Linotype" w:hAnsi="Palatino Linotype"/>
          <w:sz w:val="24"/>
          <w:szCs w:val="24"/>
        </w:rPr>
      </w:pPr>
    </w:p>
    <w:tbl>
      <w:tblPr>
        <w:tblStyle w:val="Tablaconcuadrcula3"/>
        <w:tblW w:w="10632" w:type="dxa"/>
        <w:tblInd w:w="-1139" w:type="dxa"/>
        <w:tblLook w:val="04A0" w:firstRow="1" w:lastRow="0" w:firstColumn="1" w:lastColumn="0" w:noHBand="0" w:noVBand="1"/>
      </w:tblPr>
      <w:tblGrid>
        <w:gridCol w:w="2456"/>
        <w:gridCol w:w="2222"/>
        <w:gridCol w:w="1119"/>
        <w:gridCol w:w="2379"/>
        <w:gridCol w:w="2456"/>
      </w:tblGrid>
      <w:tr w:rsidR="00BA4FE1" w:rsidRPr="00467C10" w:rsidTr="00473405">
        <w:tc>
          <w:tcPr>
            <w:tcW w:w="2503" w:type="dxa"/>
          </w:tcPr>
          <w:p w:rsidR="00BA4FE1" w:rsidRPr="00467C10" w:rsidRDefault="00BA4FE1" w:rsidP="00473405">
            <w:pPr>
              <w:jc w:val="center"/>
              <w:rPr>
                <w:rFonts w:ascii="Palatino Linotype" w:hAnsi="Palatino Linotype"/>
              </w:rPr>
            </w:pPr>
            <w:bookmarkStart w:id="19" w:name="_Hlk24451116"/>
            <w:r w:rsidRPr="00467C10">
              <w:rPr>
                <w:rFonts w:ascii="Palatino Linotype" w:hAnsi="Palatino Linotype"/>
                <w:smallCaps/>
                <w:sz w:val="16"/>
                <w:szCs w:val="16"/>
              </w:rPr>
              <w:t>CRITERIOS y ESTÁNDARES DE EVALUACIÓN (COMPETENCIAS CLAVE)</w:t>
            </w:r>
          </w:p>
        </w:tc>
        <w:tc>
          <w:tcPr>
            <w:tcW w:w="2259"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INDICADORES DE LOGROS</w:t>
            </w:r>
          </w:p>
        </w:tc>
        <w:tc>
          <w:tcPr>
            <w:tcW w:w="1122"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PESO DEL CRITERIO</w:t>
            </w:r>
          </w:p>
        </w:tc>
        <w:tc>
          <w:tcPr>
            <w:tcW w:w="2244"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INSTRUMENTOS Y TÉCNICAS DE EVALUACIÓN</w:t>
            </w:r>
          </w:p>
        </w:tc>
        <w:tc>
          <w:tcPr>
            <w:tcW w:w="2504"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BLOQUE DE CONTENIDO</w:t>
            </w:r>
          </w:p>
        </w:tc>
      </w:tr>
      <w:tr w:rsidR="00BA4FE1" w:rsidRPr="00467C10" w:rsidTr="00473405">
        <w:tc>
          <w:tcPr>
            <w:tcW w:w="2503" w:type="dxa"/>
          </w:tcPr>
          <w:p w:rsidR="00BA4FE1" w:rsidRPr="00467C10" w:rsidRDefault="00BA4FE1" w:rsidP="00473405">
            <w:pPr>
              <w:jc w:val="both"/>
              <w:rPr>
                <w:rFonts w:ascii="Palatino Linotype" w:hAnsi="Palatino Linotype"/>
              </w:rPr>
            </w:pPr>
            <w:r w:rsidRPr="00467C10">
              <w:rPr>
                <w:rFonts w:ascii="Palatino Linotype" w:hAnsi="Palatino Linotype"/>
                <w:b/>
              </w:rPr>
              <w:t>1</w:t>
            </w:r>
            <w:r w:rsidRPr="00467C10">
              <w:rPr>
                <w:rFonts w:ascii="Palatino Linotype" w:hAnsi="Palatino Linotype"/>
              </w:rPr>
              <w:t xml:space="preserve">: </w:t>
            </w:r>
            <w:r w:rsidRPr="00467C10">
              <w:rPr>
                <w:rFonts w:ascii="Palatino Linotype" w:hAnsi="Palatino Linotype"/>
                <w:i/>
              </w:rPr>
              <w:t>1.1;</w:t>
            </w:r>
            <w:r w:rsidRPr="00467C10">
              <w:rPr>
                <w:rFonts w:ascii="Palatino Linotype" w:hAnsi="Palatino Linotype"/>
              </w:rPr>
              <w:t xml:space="preserve"> CSC, CAA, CCL, CEC</w:t>
            </w:r>
          </w:p>
        </w:tc>
        <w:tc>
          <w:tcPr>
            <w:tcW w:w="2259" w:type="dxa"/>
          </w:tcPr>
          <w:p w:rsidR="00BA4FE1" w:rsidRPr="00467C10" w:rsidRDefault="00BA4FE1" w:rsidP="00473405">
            <w:pPr>
              <w:jc w:val="both"/>
              <w:rPr>
                <w:rFonts w:ascii="Palatino Linotype" w:hAnsi="Palatino Linotype"/>
                <w:i/>
                <w:sz w:val="18"/>
                <w:szCs w:val="18"/>
              </w:rPr>
            </w:pPr>
            <w:r w:rsidRPr="00467C10">
              <w:rPr>
                <w:rFonts w:ascii="Palatino Linotype" w:hAnsi="Palatino Linotype"/>
                <w:i/>
                <w:sz w:val="18"/>
                <w:szCs w:val="18"/>
              </w:rPr>
              <w:t>En concreto se valorará si el alumno:</w:t>
            </w:r>
          </w:p>
          <w:p w:rsidR="00BA4FE1" w:rsidRPr="00467C10" w:rsidRDefault="00BA4FE1" w:rsidP="00473405">
            <w:pPr>
              <w:autoSpaceDE w:val="0"/>
              <w:autoSpaceDN w:val="0"/>
              <w:adjustRightInd w:val="0"/>
              <w:jc w:val="both"/>
              <w:rPr>
                <w:rFonts w:ascii="Palatino Linotype" w:hAnsi="Palatino Linotype"/>
                <w:b/>
                <w:sz w:val="18"/>
                <w:szCs w:val="18"/>
              </w:rPr>
            </w:pPr>
            <w:r w:rsidRPr="00467C10">
              <w:rPr>
                <w:rFonts w:ascii="Palatino Linotype" w:hAnsi="Palatino Linotype"/>
                <w:b/>
                <w:sz w:val="18"/>
                <w:szCs w:val="18"/>
              </w:rPr>
              <w:t>- Describe las características esenciales de los géneros literarios griegos.</w:t>
            </w:r>
          </w:p>
          <w:p w:rsidR="00BA4FE1" w:rsidRPr="00467C10" w:rsidRDefault="00BA4FE1" w:rsidP="00473405">
            <w:pPr>
              <w:autoSpaceDE w:val="0"/>
              <w:autoSpaceDN w:val="0"/>
              <w:adjustRightInd w:val="0"/>
              <w:jc w:val="both"/>
              <w:rPr>
                <w:rFonts w:ascii="Palatino Linotype" w:hAnsi="Palatino Linotype"/>
                <w:b/>
                <w:sz w:val="18"/>
                <w:szCs w:val="18"/>
              </w:rPr>
            </w:pPr>
          </w:p>
          <w:p w:rsidR="00BA4FE1" w:rsidRPr="00467C10" w:rsidRDefault="00BA4FE1" w:rsidP="00473405">
            <w:pPr>
              <w:autoSpaceDE w:val="0"/>
              <w:autoSpaceDN w:val="0"/>
              <w:adjustRightInd w:val="0"/>
              <w:jc w:val="both"/>
              <w:rPr>
                <w:rFonts w:ascii="Palatino Linotype" w:hAnsi="Palatino Linotype"/>
                <w:sz w:val="18"/>
                <w:szCs w:val="18"/>
              </w:rPr>
            </w:pPr>
            <w:r w:rsidRPr="00467C10">
              <w:rPr>
                <w:rFonts w:ascii="Palatino Linotype" w:hAnsi="Palatino Linotype"/>
                <w:b/>
                <w:sz w:val="18"/>
                <w:szCs w:val="18"/>
              </w:rPr>
              <w:t>- Identifica y señala su presencia en textos propuestos.</w:t>
            </w:r>
          </w:p>
        </w:tc>
        <w:tc>
          <w:tcPr>
            <w:tcW w:w="1122" w:type="dxa"/>
          </w:tcPr>
          <w:p w:rsidR="00BA4FE1" w:rsidRPr="00467C10" w:rsidRDefault="00BA4FE1" w:rsidP="00473405">
            <w:pPr>
              <w:jc w:val="center"/>
              <w:rPr>
                <w:rFonts w:ascii="Palatino Linotype" w:hAnsi="Palatino Linotype"/>
              </w:rPr>
            </w:pPr>
            <w:r w:rsidRPr="00467C10">
              <w:rPr>
                <w:rFonts w:ascii="Palatino Linotype" w:hAnsi="Palatino Linotype"/>
              </w:rPr>
              <w:t>5 %</w:t>
            </w:r>
          </w:p>
        </w:tc>
        <w:tc>
          <w:tcPr>
            <w:tcW w:w="2244" w:type="dxa"/>
          </w:tcPr>
          <w:p w:rsidR="00BA4FE1" w:rsidRPr="00467C10" w:rsidRDefault="00BA4FE1" w:rsidP="00473405">
            <w:pPr>
              <w:ind w:left="37"/>
              <w:jc w:val="both"/>
              <w:rPr>
                <w:rFonts w:ascii="Palatino Linotype" w:hAnsi="Palatino Linotype"/>
              </w:rPr>
            </w:pPr>
          </w:p>
          <w:p w:rsidR="00BA4FE1" w:rsidRPr="00467C10" w:rsidRDefault="00BA4FE1" w:rsidP="00BA4FE1">
            <w:pPr>
              <w:numPr>
                <w:ilvl w:val="0"/>
                <w:numId w:val="1"/>
              </w:numPr>
              <w:ind w:left="397"/>
              <w:jc w:val="both"/>
              <w:rPr>
                <w:rFonts w:ascii="Palatino Linotype" w:hAnsi="Palatino Linotype"/>
              </w:rPr>
            </w:pPr>
            <w:r w:rsidRPr="00467C10">
              <w:rPr>
                <w:rFonts w:ascii="Palatino Linotype" w:hAnsi="Palatino Linotype"/>
              </w:rPr>
              <w:t>Pruebas específicas escritas</w:t>
            </w:r>
          </w:p>
          <w:p w:rsidR="00BA4FE1" w:rsidRPr="00467C10" w:rsidRDefault="00BA4FE1" w:rsidP="00473405">
            <w:pPr>
              <w:ind w:left="397"/>
              <w:jc w:val="both"/>
              <w:rPr>
                <w:rFonts w:ascii="Palatino Linotype" w:hAnsi="Palatino Linotype"/>
              </w:rPr>
            </w:pPr>
          </w:p>
          <w:p w:rsidR="00BA4FE1" w:rsidRPr="00467C10" w:rsidRDefault="00BA4FE1" w:rsidP="00BA4FE1">
            <w:pPr>
              <w:numPr>
                <w:ilvl w:val="0"/>
                <w:numId w:val="1"/>
              </w:numPr>
              <w:ind w:left="357" w:hanging="357"/>
            </w:pPr>
            <w:r w:rsidRPr="00467C10">
              <w:rPr>
                <w:rFonts w:ascii="Palatino Linotype" w:hAnsi="Palatino Linotype"/>
              </w:rPr>
              <w:t>Cuestionario</w:t>
            </w:r>
          </w:p>
        </w:tc>
        <w:tc>
          <w:tcPr>
            <w:tcW w:w="2504" w:type="dxa"/>
            <w:vMerge w:val="restart"/>
          </w:tcPr>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r w:rsidRPr="00467C10">
              <w:rPr>
                <w:rFonts w:ascii="Palatino Linotype" w:hAnsi="Palatino Linotype"/>
                <w:b/>
                <w:sz w:val="28"/>
                <w:szCs w:val="28"/>
              </w:rPr>
              <w:lastRenderedPageBreak/>
              <w:t>Bloque 4. Literatura.</w:t>
            </w:r>
          </w:p>
          <w:p w:rsidR="00BA4FE1" w:rsidRPr="00467C10" w:rsidRDefault="00BA4FE1" w:rsidP="00473405">
            <w:pPr>
              <w:suppressAutoHyphens/>
              <w:autoSpaceDN w:val="0"/>
              <w:jc w:val="center"/>
              <w:textAlignment w:val="baseline"/>
              <w:rPr>
                <w:rFonts w:ascii="Palatino Linotype" w:hAnsi="Palatino Linotype"/>
                <w:b/>
              </w:rPr>
            </w:pPr>
            <w:r w:rsidRPr="00467C10">
              <w:rPr>
                <w:rFonts w:ascii="Palatino Linotype" w:hAnsi="Palatino Linotype"/>
                <w:b/>
                <w:sz w:val="28"/>
                <w:szCs w:val="28"/>
              </w:rPr>
              <w:t>40</w:t>
            </w:r>
            <w:r w:rsidRPr="00467C10">
              <w:rPr>
                <w:rFonts w:ascii="Palatino Linotype" w:hAnsi="Palatino Linotype"/>
                <w:b/>
              </w:rPr>
              <w:t xml:space="preserve"> %</w:t>
            </w:r>
          </w:p>
        </w:tc>
      </w:tr>
      <w:tr w:rsidR="00BA4FE1" w:rsidRPr="00467C10" w:rsidTr="00473405">
        <w:tc>
          <w:tcPr>
            <w:tcW w:w="2503" w:type="dxa"/>
          </w:tcPr>
          <w:p w:rsidR="00BA4FE1" w:rsidRPr="00467C10" w:rsidRDefault="00BA4FE1" w:rsidP="00473405">
            <w:pPr>
              <w:jc w:val="both"/>
              <w:rPr>
                <w:rFonts w:ascii="Palatino Linotype" w:hAnsi="Palatino Linotype"/>
              </w:rPr>
            </w:pPr>
            <w:r w:rsidRPr="00467C10">
              <w:rPr>
                <w:rFonts w:ascii="Palatino Linotype" w:hAnsi="Palatino Linotype"/>
                <w:b/>
              </w:rPr>
              <w:lastRenderedPageBreak/>
              <w:t>2</w:t>
            </w:r>
            <w:r w:rsidRPr="00467C10">
              <w:rPr>
                <w:rFonts w:ascii="Palatino Linotype" w:hAnsi="Palatino Linotype"/>
              </w:rPr>
              <w:t xml:space="preserve">: </w:t>
            </w:r>
            <w:r w:rsidRPr="00467C10">
              <w:rPr>
                <w:rFonts w:ascii="Palatino Linotype" w:hAnsi="Palatino Linotype"/>
                <w:i/>
              </w:rPr>
              <w:t>2.1, 2.2;</w:t>
            </w:r>
            <w:r w:rsidRPr="00467C10">
              <w:rPr>
                <w:rFonts w:ascii="Palatino Linotype" w:hAnsi="Palatino Linotype"/>
              </w:rPr>
              <w:t xml:space="preserve"> CSC, CCL, CAA, CEC</w:t>
            </w:r>
          </w:p>
        </w:tc>
        <w:tc>
          <w:tcPr>
            <w:tcW w:w="2259" w:type="dxa"/>
          </w:tcPr>
          <w:p w:rsidR="00BA4FE1" w:rsidRPr="00467C10" w:rsidRDefault="00BA4FE1" w:rsidP="00473405">
            <w:pPr>
              <w:autoSpaceDE w:val="0"/>
              <w:autoSpaceDN w:val="0"/>
              <w:adjustRightInd w:val="0"/>
              <w:jc w:val="both"/>
              <w:rPr>
                <w:rFonts w:ascii="Palatino Linotype" w:hAnsi="Palatino Linotype"/>
                <w:b/>
                <w:sz w:val="18"/>
                <w:szCs w:val="18"/>
              </w:rPr>
            </w:pPr>
            <w:r w:rsidRPr="00467C10">
              <w:rPr>
                <w:rFonts w:ascii="Palatino Linotype" w:hAnsi="Palatino Linotype"/>
                <w:b/>
                <w:sz w:val="18"/>
                <w:szCs w:val="18"/>
              </w:rPr>
              <w:t>- Realiza ejes cronológicos situando en ellos autores, obras y otros aspectos relacionados con la literatura griega.</w:t>
            </w:r>
          </w:p>
          <w:p w:rsidR="00BA4FE1" w:rsidRPr="00467C10" w:rsidRDefault="00BA4FE1" w:rsidP="00473405">
            <w:pPr>
              <w:autoSpaceDE w:val="0"/>
              <w:autoSpaceDN w:val="0"/>
              <w:adjustRightInd w:val="0"/>
              <w:jc w:val="both"/>
              <w:rPr>
                <w:rFonts w:ascii="Palatino Linotype" w:hAnsi="Palatino Linotype"/>
                <w:b/>
                <w:sz w:val="18"/>
                <w:szCs w:val="18"/>
              </w:rPr>
            </w:pPr>
          </w:p>
          <w:p w:rsidR="00BA4FE1" w:rsidRPr="00467C10" w:rsidRDefault="00BA4FE1" w:rsidP="00473405">
            <w:pPr>
              <w:autoSpaceDE w:val="0"/>
              <w:autoSpaceDN w:val="0"/>
              <w:adjustRightInd w:val="0"/>
              <w:jc w:val="both"/>
              <w:rPr>
                <w:rFonts w:ascii="Palatino Linotype" w:hAnsi="Palatino Linotype"/>
                <w:b/>
                <w:sz w:val="18"/>
                <w:szCs w:val="18"/>
              </w:rPr>
            </w:pPr>
            <w:r w:rsidRPr="00467C10">
              <w:rPr>
                <w:rFonts w:ascii="Palatino Linotype" w:hAnsi="Palatino Linotype"/>
                <w:b/>
                <w:sz w:val="18"/>
                <w:szCs w:val="18"/>
              </w:rPr>
              <w:t xml:space="preserve">- Nombra autores representativos de la literatura griega. </w:t>
            </w:r>
          </w:p>
          <w:p w:rsidR="00BA4FE1" w:rsidRPr="00467C10" w:rsidRDefault="00BA4FE1" w:rsidP="00473405">
            <w:pPr>
              <w:autoSpaceDE w:val="0"/>
              <w:autoSpaceDN w:val="0"/>
              <w:adjustRightInd w:val="0"/>
              <w:jc w:val="both"/>
              <w:rPr>
                <w:rFonts w:ascii="Palatino Linotype" w:hAnsi="Palatino Linotype"/>
                <w:b/>
                <w:sz w:val="18"/>
                <w:szCs w:val="18"/>
              </w:rPr>
            </w:pPr>
          </w:p>
          <w:p w:rsidR="00BA4FE1" w:rsidRPr="00467C10" w:rsidRDefault="00BA4FE1" w:rsidP="00473405">
            <w:pPr>
              <w:autoSpaceDE w:val="0"/>
              <w:autoSpaceDN w:val="0"/>
              <w:adjustRightInd w:val="0"/>
              <w:jc w:val="both"/>
              <w:rPr>
                <w:rFonts w:ascii="Palatino Linotype" w:hAnsi="Palatino Linotype"/>
                <w:b/>
                <w:sz w:val="18"/>
                <w:szCs w:val="18"/>
              </w:rPr>
            </w:pPr>
            <w:r w:rsidRPr="00467C10">
              <w:rPr>
                <w:rFonts w:ascii="Palatino Linotype" w:hAnsi="Palatino Linotype"/>
                <w:b/>
                <w:sz w:val="18"/>
                <w:szCs w:val="18"/>
              </w:rPr>
              <w:t>- Encuadra dichos autores en su contexto cultural.</w:t>
            </w:r>
          </w:p>
          <w:p w:rsidR="00BA4FE1" w:rsidRPr="00467C10" w:rsidRDefault="00BA4FE1" w:rsidP="00473405">
            <w:pPr>
              <w:autoSpaceDE w:val="0"/>
              <w:autoSpaceDN w:val="0"/>
              <w:adjustRightInd w:val="0"/>
              <w:jc w:val="both"/>
              <w:rPr>
                <w:rFonts w:ascii="Palatino Linotype" w:hAnsi="Palatino Linotype"/>
                <w:b/>
                <w:sz w:val="18"/>
                <w:szCs w:val="18"/>
              </w:rPr>
            </w:pPr>
          </w:p>
          <w:p w:rsidR="00BA4FE1" w:rsidRPr="00467C10" w:rsidRDefault="00BA4FE1" w:rsidP="00473405">
            <w:pPr>
              <w:autoSpaceDE w:val="0"/>
              <w:autoSpaceDN w:val="0"/>
              <w:adjustRightInd w:val="0"/>
              <w:jc w:val="both"/>
              <w:rPr>
                <w:rFonts w:ascii="Palatino Linotype" w:hAnsi="Palatino Linotype"/>
                <w:b/>
                <w:sz w:val="18"/>
                <w:szCs w:val="18"/>
              </w:rPr>
            </w:pPr>
            <w:r w:rsidRPr="00467C10">
              <w:rPr>
                <w:rFonts w:ascii="Palatino Linotype" w:hAnsi="Palatino Linotype"/>
                <w:b/>
                <w:sz w:val="18"/>
                <w:szCs w:val="18"/>
              </w:rPr>
              <w:t>- Cita y explica oralmente sus obras más conocidas.</w:t>
            </w:r>
          </w:p>
          <w:p w:rsidR="00BA4FE1" w:rsidRPr="00467C10" w:rsidRDefault="00BA4FE1" w:rsidP="00473405">
            <w:pPr>
              <w:autoSpaceDE w:val="0"/>
              <w:autoSpaceDN w:val="0"/>
              <w:adjustRightInd w:val="0"/>
              <w:jc w:val="both"/>
              <w:rPr>
                <w:rFonts w:ascii="Palatino Linotype" w:hAnsi="Palatino Linotype"/>
                <w:b/>
                <w:sz w:val="18"/>
                <w:szCs w:val="18"/>
              </w:rPr>
            </w:pPr>
          </w:p>
          <w:p w:rsidR="00BA4FE1" w:rsidRPr="008B77B3" w:rsidRDefault="00BA4FE1" w:rsidP="00473405">
            <w:pPr>
              <w:autoSpaceDE w:val="0"/>
              <w:autoSpaceDN w:val="0"/>
              <w:adjustRightInd w:val="0"/>
              <w:jc w:val="both"/>
              <w:rPr>
                <w:rFonts w:ascii="Palatino Linotype" w:hAnsi="Palatino Linotype"/>
                <w:sz w:val="18"/>
                <w:szCs w:val="18"/>
              </w:rPr>
            </w:pPr>
            <w:r w:rsidRPr="008B77B3">
              <w:rPr>
                <w:rFonts w:ascii="Palatino Linotype" w:hAnsi="Palatino Linotype"/>
                <w:sz w:val="18"/>
                <w:szCs w:val="18"/>
              </w:rPr>
              <w:t xml:space="preserve">- Realiza presentaciones en </w:t>
            </w:r>
            <w:proofErr w:type="spellStart"/>
            <w:r w:rsidRPr="008B77B3">
              <w:rPr>
                <w:rFonts w:ascii="Palatino Linotype" w:hAnsi="Palatino Linotype"/>
                <w:sz w:val="18"/>
                <w:szCs w:val="18"/>
              </w:rPr>
              <w:t>Power</w:t>
            </w:r>
            <w:proofErr w:type="spellEnd"/>
            <w:r w:rsidRPr="008B77B3">
              <w:rPr>
                <w:rFonts w:ascii="Palatino Linotype" w:hAnsi="Palatino Linotype"/>
                <w:sz w:val="18"/>
                <w:szCs w:val="18"/>
              </w:rPr>
              <w:t xml:space="preserve"> Point sobre las obras más importantes de los diferentes géneros de la literatura de esta lengua.</w:t>
            </w:r>
          </w:p>
        </w:tc>
        <w:tc>
          <w:tcPr>
            <w:tcW w:w="1122" w:type="dxa"/>
          </w:tcPr>
          <w:p w:rsidR="00BA4FE1" w:rsidRPr="00467C10" w:rsidRDefault="00BA4FE1" w:rsidP="00473405">
            <w:pPr>
              <w:jc w:val="center"/>
              <w:rPr>
                <w:rFonts w:ascii="Palatino Linotype" w:hAnsi="Palatino Linotype"/>
              </w:rPr>
            </w:pPr>
            <w:r w:rsidRPr="00467C10">
              <w:rPr>
                <w:rFonts w:ascii="Palatino Linotype" w:hAnsi="Palatino Linotype"/>
              </w:rPr>
              <w:t>25 %</w:t>
            </w:r>
          </w:p>
        </w:tc>
        <w:tc>
          <w:tcPr>
            <w:tcW w:w="2244" w:type="dxa"/>
          </w:tcPr>
          <w:p w:rsidR="00BA4FE1" w:rsidRDefault="00BA4FE1" w:rsidP="00473405">
            <w:pPr>
              <w:ind w:left="300"/>
              <w:jc w:val="both"/>
              <w:rPr>
                <w:rFonts w:ascii="Palatino Linotype" w:hAnsi="Palatino Linotype"/>
              </w:rPr>
            </w:pPr>
          </w:p>
          <w:p w:rsidR="00BA4FE1" w:rsidRDefault="00BA4FE1" w:rsidP="00473405">
            <w:pPr>
              <w:ind w:left="300"/>
              <w:jc w:val="both"/>
              <w:rPr>
                <w:rFonts w:ascii="Palatino Linotype" w:hAnsi="Palatino Linotype"/>
              </w:rPr>
            </w:pPr>
          </w:p>
          <w:p w:rsidR="00BA4FE1" w:rsidRPr="00467C10" w:rsidRDefault="00BA4FE1" w:rsidP="00BA4FE1">
            <w:pPr>
              <w:numPr>
                <w:ilvl w:val="0"/>
                <w:numId w:val="2"/>
              </w:numPr>
              <w:ind w:left="300" w:hanging="357"/>
              <w:jc w:val="both"/>
              <w:rPr>
                <w:rFonts w:ascii="Palatino Linotype" w:hAnsi="Palatino Linotype"/>
              </w:rPr>
            </w:pPr>
            <w:r w:rsidRPr="00467C10">
              <w:rPr>
                <w:rFonts w:ascii="Palatino Linotype" w:hAnsi="Palatino Linotype"/>
              </w:rPr>
              <w:t>Presentaciones orales.</w:t>
            </w:r>
          </w:p>
          <w:p w:rsidR="00BA4FE1" w:rsidRPr="00467C10" w:rsidRDefault="00BA4FE1" w:rsidP="00473405">
            <w:pPr>
              <w:ind w:left="300"/>
              <w:jc w:val="both"/>
              <w:rPr>
                <w:rFonts w:ascii="Palatino Linotype" w:hAnsi="Palatino Linotype"/>
              </w:rPr>
            </w:pPr>
          </w:p>
          <w:p w:rsidR="00BA4FE1" w:rsidRPr="00467C10" w:rsidRDefault="00BA4FE1" w:rsidP="00BA4FE1">
            <w:pPr>
              <w:numPr>
                <w:ilvl w:val="0"/>
                <w:numId w:val="1"/>
              </w:numPr>
              <w:ind w:left="397"/>
              <w:jc w:val="both"/>
              <w:rPr>
                <w:rFonts w:ascii="Palatino Linotype" w:hAnsi="Palatino Linotype"/>
              </w:rPr>
            </w:pPr>
            <w:r w:rsidRPr="00467C10">
              <w:rPr>
                <w:rFonts w:ascii="Palatino Linotype" w:hAnsi="Palatino Linotype"/>
              </w:rPr>
              <w:t>Pruebas específicas escritas</w:t>
            </w:r>
          </w:p>
          <w:p w:rsidR="00BA4FE1" w:rsidRPr="00467C10" w:rsidRDefault="00BA4FE1" w:rsidP="00473405">
            <w:pPr>
              <w:ind w:left="397"/>
              <w:jc w:val="both"/>
              <w:rPr>
                <w:rFonts w:ascii="Palatino Linotype" w:hAnsi="Palatino Linotype"/>
              </w:rPr>
            </w:pPr>
          </w:p>
          <w:p w:rsidR="00BA4FE1" w:rsidRPr="00467C10" w:rsidRDefault="00BA4FE1" w:rsidP="00BA4FE1">
            <w:pPr>
              <w:numPr>
                <w:ilvl w:val="0"/>
                <w:numId w:val="2"/>
              </w:numPr>
              <w:ind w:left="300" w:hanging="357"/>
              <w:jc w:val="both"/>
              <w:rPr>
                <w:rFonts w:ascii="Palatino Linotype" w:hAnsi="Palatino Linotype"/>
              </w:rPr>
            </w:pPr>
            <w:r w:rsidRPr="00467C10">
              <w:rPr>
                <w:rFonts w:ascii="Palatino Linotype" w:hAnsi="Palatino Linotype"/>
              </w:rPr>
              <w:t>Cuestionario</w:t>
            </w:r>
          </w:p>
        </w:tc>
        <w:tc>
          <w:tcPr>
            <w:tcW w:w="2504" w:type="dxa"/>
            <w:vMerge/>
          </w:tcPr>
          <w:p w:rsidR="00BA4FE1" w:rsidRPr="00467C10" w:rsidRDefault="00BA4FE1" w:rsidP="00473405"/>
        </w:tc>
      </w:tr>
      <w:tr w:rsidR="00BA4FE1" w:rsidRPr="00467C10" w:rsidTr="00473405">
        <w:tc>
          <w:tcPr>
            <w:tcW w:w="2503" w:type="dxa"/>
          </w:tcPr>
          <w:p w:rsidR="00BA4FE1" w:rsidRPr="00467C10" w:rsidRDefault="00BA4FE1" w:rsidP="00473405">
            <w:pPr>
              <w:jc w:val="both"/>
              <w:rPr>
                <w:rFonts w:ascii="Palatino Linotype" w:hAnsi="Palatino Linotype"/>
                <w:b/>
              </w:rPr>
            </w:pPr>
            <w:r w:rsidRPr="00467C10">
              <w:rPr>
                <w:rFonts w:ascii="Palatino Linotype" w:hAnsi="Palatino Linotype"/>
                <w:b/>
              </w:rPr>
              <w:t xml:space="preserve">3: </w:t>
            </w:r>
            <w:r w:rsidRPr="00467C10">
              <w:rPr>
                <w:rFonts w:ascii="Palatino Linotype" w:hAnsi="Palatino Linotype"/>
                <w:i/>
              </w:rPr>
              <w:t>3.1;</w:t>
            </w:r>
            <w:r w:rsidRPr="00467C10">
              <w:rPr>
                <w:rFonts w:ascii="Palatino Linotype" w:hAnsi="Palatino Linotype"/>
                <w:b/>
              </w:rPr>
              <w:t xml:space="preserve"> </w:t>
            </w:r>
            <w:r w:rsidRPr="00467C10">
              <w:rPr>
                <w:rFonts w:ascii="Palatino Linotype" w:hAnsi="Palatino Linotype"/>
              </w:rPr>
              <w:t>CEC, CAA, CSC, CCL</w:t>
            </w:r>
          </w:p>
        </w:tc>
        <w:tc>
          <w:tcPr>
            <w:tcW w:w="2259" w:type="dxa"/>
          </w:tcPr>
          <w:p w:rsidR="00BA4FE1" w:rsidRPr="00467C10" w:rsidRDefault="00BA4FE1" w:rsidP="00473405">
            <w:pPr>
              <w:jc w:val="both"/>
              <w:rPr>
                <w:rFonts w:ascii="Palatino Linotype" w:hAnsi="Palatino Linotype"/>
                <w:b/>
                <w:sz w:val="18"/>
                <w:szCs w:val="18"/>
              </w:rPr>
            </w:pPr>
            <w:r w:rsidRPr="00467C10">
              <w:rPr>
                <w:rFonts w:ascii="Palatino Linotype" w:hAnsi="Palatino Linotype"/>
                <w:b/>
                <w:sz w:val="18"/>
                <w:szCs w:val="18"/>
              </w:rPr>
              <w:t>- Realiza comentarios de textos griegos situándolos en el tiempo.</w:t>
            </w:r>
          </w:p>
          <w:p w:rsidR="00BA4FE1" w:rsidRPr="00467C10" w:rsidRDefault="00BA4FE1" w:rsidP="00473405">
            <w:pPr>
              <w:jc w:val="both"/>
              <w:rPr>
                <w:rFonts w:ascii="Palatino Linotype" w:hAnsi="Palatino Linotype"/>
                <w:b/>
                <w:sz w:val="18"/>
                <w:szCs w:val="18"/>
              </w:rPr>
            </w:pPr>
          </w:p>
          <w:p w:rsidR="00BA4FE1" w:rsidRPr="00467C10" w:rsidRDefault="00BA4FE1" w:rsidP="00473405">
            <w:pPr>
              <w:jc w:val="both"/>
              <w:rPr>
                <w:rFonts w:ascii="Palatino Linotype" w:hAnsi="Palatino Linotype"/>
                <w:b/>
                <w:sz w:val="18"/>
                <w:szCs w:val="18"/>
              </w:rPr>
            </w:pPr>
            <w:r w:rsidRPr="00467C10">
              <w:rPr>
                <w:rFonts w:ascii="Palatino Linotype" w:hAnsi="Palatino Linotype"/>
                <w:b/>
                <w:sz w:val="18"/>
                <w:szCs w:val="18"/>
              </w:rPr>
              <w:t>- Explica sus características esenciales.</w:t>
            </w:r>
          </w:p>
          <w:p w:rsidR="00BA4FE1" w:rsidRPr="00467C10" w:rsidRDefault="00BA4FE1" w:rsidP="00473405">
            <w:pPr>
              <w:jc w:val="both"/>
              <w:rPr>
                <w:rFonts w:ascii="Palatino Linotype" w:hAnsi="Palatino Linotype"/>
                <w:b/>
                <w:sz w:val="18"/>
                <w:szCs w:val="18"/>
              </w:rPr>
            </w:pPr>
          </w:p>
          <w:p w:rsidR="00BA4FE1" w:rsidRPr="00467C10" w:rsidRDefault="00BA4FE1" w:rsidP="00473405">
            <w:pPr>
              <w:jc w:val="both"/>
              <w:rPr>
                <w:rFonts w:ascii="Palatino Linotype" w:hAnsi="Palatino Linotype"/>
                <w:b/>
                <w:sz w:val="18"/>
                <w:szCs w:val="18"/>
              </w:rPr>
            </w:pPr>
            <w:r w:rsidRPr="00467C10">
              <w:rPr>
                <w:rFonts w:ascii="Palatino Linotype" w:hAnsi="Palatino Linotype"/>
                <w:b/>
                <w:sz w:val="18"/>
                <w:szCs w:val="18"/>
              </w:rPr>
              <w:t>- Identifica el género al que pertenecen.</w:t>
            </w:r>
          </w:p>
        </w:tc>
        <w:tc>
          <w:tcPr>
            <w:tcW w:w="1122" w:type="dxa"/>
          </w:tcPr>
          <w:p w:rsidR="00BA4FE1" w:rsidRPr="00467C10" w:rsidRDefault="00BA4FE1" w:rsidP="00473405">
            <w:pPr>
              <w:jc w:val="center"/>
              <w:rPr>
                <w:rFonts w:ascii="Palatino Linotype" w:hAnsi="Palatino Linotype"/>
              </w:rPr>
            </w:pPr>
            <w:r w:rsidRPr="00467C10">
              <w:rPr>
                <w:rFonts w:ascii="Palatino Linotype" w:hAnsi="Palatino Linotype"/>
              </w:rPr>
              <w:t>5 %</w:t>
            </w:r>
          </w:p>
        </w:tc>
        <w:tc>
          <w:tcPr>
            <w:tcW w:w="2244" w:type="dxa"/>
          </w:tcPr>
          <w:p w:rsidR="00BA4FE1" w:rsidRPr="00467C10" w:rsidRDefault="00BA4FE1" w:rsidP="00BA4FE1">
            <w:pPr>
              <w:numPr>
                <w:ilvl w:val="0"/>
                <w:numId w:val="1"/>
              </w:numPr>
              <w:rPr>
                <w:rFonts w:ascii="Palatino Linotype" w:hAnsi="Palatino Linotype"/>
              </w:rPr>
            </w:pPr>
            <w:r w:rsidRPr="00467C10">
              <w:rPr>
                <w:rFonts w:ascii="Palatino Linotype" w:hAnsi="Palatino Linotype"/>
              </w:rPr>
              <w:t>Pruebas específicas escritas</w:t>
            </w:r>
          </w:p>
          <w:p w:rsidR="00BA4FE1" w:rsidRPr="00467C10" w:rsidRDefault="00BA4FE1" w:rsidP="00473405">
            <w:pPr>
              <w:rPr>
                <w:rFonts w:ascii="Palatino Linotype" w:hAnsi="Palatino Linotype"/>
              </w:rPr>
            </w:pPr>
          </w:p>
          <w:p w:rsidR="00BA4FE1" w:rsidRPr="00467C10" w:rsidRDefault="00BA4FE1" w:rsidP="00BA4FE1">
            <w:pPr>
              <w:numPr>
                <w:ilvl w:val="0"/>
                <w:numId w:val="1"/>
              </w:numPr>
            </w:pPr>
            <w:r w:rsidRPr="00467C10">
              <w:rPr>
                <w:rFonts w:ascii="Palatino Linotype" w:hAnsi="Palatino Linotype"/>
              </w:rPr>
              <w:t>Cuestionario: trabajo final</w:t>
            </w:r>
          </w:p>
        </w:tc>
        <w:tc>
          <w:tcPr>
            <w:tcW w:w="2504" w:type="dxa"/>
            <w:vMerge/>
          </w:tcPr>
          <w:p w:rsidR="00BA4FE1" w:rsidRPr="00467C10" w:rsidRDefault="00BA4FE1" w:rsidP="00473405"/>
        </w:tc>
      </w:tr>
      <w:tr w:rsidR="00BA4FE1" w:rsidRPr="00467C10" w:rsidTr="00473405">
        <w:tc>
          <w:tcPr>
            <w:tcW w:w="2503" w:type="dxa"/>
          </w:tcPr>
          <w:p w:rsidR="00BA4FE1" w:rsidRPr="00467C10" w:rsidRDefault="00BA4FE1" w:rsidP="00473405">
            <w:pPr>
              <w:jc w:val="both"/>
              <w:rPr>
                <w:rFonts w:ascii="Palatino Linotype" w:hAnsi="Palatino Linotype"/>
                <w:b/>
              </w:rPr>
            </w:pPr>
            <w:r w:rsidRPr="00467C10">
              <w:rPr>
                <w:rFonts w:ascii="Palatino Linotype" w:hAnsi="Palatino Linotype"/>
                <w:b/>
              </w:rPr>
              <w:t xml:space="preserve">4: </w:t>
            </w:r>
            <w:r w:rsidRPr="00467C10">
              <w:rPr>
                <w:rFonts w:ascii="Palatino Linotype" w:hAnsi="Palatino Linotype"/>
              </w:rPr>
              <w:t>CCL, CSC, CEC, CAA</w:t>
            </w:r>
          </w:p>
        </w:tc>
        <w:tc>
          <w:tcPr>
            <w:tcW w:w="2259" w:type="dxa"/>
          </w:tcPr>
          <w:p w:rsidR="00BA4FE1" w:rsidRPr="00467C10" w:rsidRDefault="00BA4FE1" w:rsidP="00473405">
            <w:pPr>
              <w:jc w:val="both"/>
              <w:rPr>
                <w:rFonts w:ascii="Palatino Linotype" w:hAnsi="Palatino Linotype"/>
                <w:b/>
                <w:sz w:val="18"/>
                <w:szCs w:val="18"/>
              </w:rPr>
            </w:pPr>
            <w:r w:rsidRPr="00467C10">
              <w:rPr>
                <w:rFonts w:ascii="Palatino Linotype" w:hAnsi="Palatino Linotype"/>
                <w:b/>
                <w:sz w:val="18"/>
                <w:szCs w:val="18"/>
              </w:rPr>
              <w:t>- Explora la pervivencia de los géneros y los temas literarios de la traducción griega mediante ejemplos de la literatura contemporánea.</w:t>
            </w:r>
          </w:p>
          <w:p w:rsidR="00BA4FE1" w:rsidRPr="00467C10" w:rsidRDefault="00BA4FE1" w:rsidP="00473405">
            <w:pPr>
              <w:jc w:val="both"/>
              <w:rPr>
                <w:rFonts w:ascii="Palatino Linotype" w:hAnsi="Palatino Linotype"/>
                <w:b/>
                <w:sz w:val="18"/>
                <w:szCs w:val="18"/>
              </w:rPr>
            </w:pPr>
          </w:p>
          <w:p w:rsidR="00BA4FE1" w:rsidRPr="00467C10" w:rsidRDefault="00BA4FE1" w:rsidP="00473405">
            <w:pPr>
              <w:jc w:val="both"/>
              <w:rPr>
                <w:rFonts w:ascii="Palatino Linotype" w:hAnsi="Palatino Linotype"/>
                <w:b/>
                <w:sz w:val="18"/>
                <w:szCs w:val="18"/>
              </w:rPr>
            </w:pPr>
            <w:r w:rsidRPr="00467C10">
              <w:rPr>
                <w:rFonts w:ascii="Palatino Linotype" w:hAnsi="Palatino Linotype"/>
                <w:b/>
                <w:sz w:val="18"/>
                <w:szCs w:val="18"/>
              </w:rPr>
              <w:t>- Analiza el distinto uso que se ha hecho de los mismos.</w:t>
            </w:r>
          </w:p>
        </w:tc>
        <w:tc>
          <w:tcPr>
            <w:tcW w:w="1122" w:type="dxa"/>
          </w:tcPr>
          <w:p w:rsidR="00BA4FE1" w:rsidRPr="00467C10" w:rsidRDefault="00BA4FE1" w:rsidP="00473405">
            <w:pPr>
              <w:jc w:val="center"/>
              <w:rPr>
                <w:rFonts w:ascii="Palatino Linotype" w:hAnsi="Palatino Linotype"/>
              </w:rPr>
            </w:pPr>
            <w:r w:rsidRPr="00467C10">
              <w:rPr>
                <w:rFonts w:ascii="Palatino Linotype" w:hAnsi="Palatino Linotype"/>
              </w:rPr>
              <w:t>5 %</w:t>
            </w:r>
          </w:p>
        </w:tc>
        <w:tc>
          <w:tcPr>
            <w:tcW w:w="2244" w:type="dxa"/>
            <w:tcBorders>
              <w:top w:val="nil"/>
            </w:tcBorders>
          </w:tcPr>
          <w:p w:rsidR="00BA4FE1" w:rsidRDefault="00BA4FE1" w:rsidP="00BA4FE1">
            <w:pPr>
              <w:numPr>
                <w:ilvl w:val="0"/>
                <w:numId w:val="1"/>
              </w:numPr>
              <w:jc w:val="both"/>
              <w:rPr>
                <w:rFonts w:ascii="Palatino Linotype" w:hAnsi="Palatino Linotype"/>
              </w:rPr>
            </w:pPr>
            <w:r>
              <w:rPr>
                <w:rFonts w:ascii="Palatino Linotype" w:hAnsi="Palatino Linotype"/>
              </w:rPr>
              <w:t>Presentaciones orales</w:t>
            </w:r>
          </w:p>
          <w:p w:rsidR="00BA4FE1" w:rsidRDefault="00BA4FE1" w:rsidP="00473405">
            <w:pPr>
              <w:ind w:left="720"/>
              <w:jc w:val="both"/>
              <w:rPr>
                <w:rFonts w:ascii="Palatino Linotype" w:hAnsi="Palatino Linotype"/>
              </w:rPr>
            </w:pPr>
          </w:p>
          <w:p w:rsidR="00BA4FE1" w:rsidRPr="00467C10" w:rsidRDefault="00BA4FE1" w:rsidP="00BA4FE1">
            <w:pPr>
              <w:numPr>
                <w:ilvl w:val="0"/>
                <w:numId w:val="1"/>
              </w:numPr>
              <w:jc w:val="both"/>
              <w:rPr>
                <w:rFonts w:ascii="Palatino Linotype" w:hAnsi="Palatino Linotype"/>
              </w:rPr>
            </w:pPr>
            <w:r w:rsidRPr="00467C10">
              <w:rPr>
                <w:rFonts w:ascii="Palatino Linotype" w:hAnsi="Palatino Linotype"/>
              </w:rPr>
              <w:t>Pruebas específicas escritas</w:t>
            </w:r>
          </w:p>
          <w:p w:rsidR="00BA4FE1" w:rsidRPr="00467C10" w:rsidRDefault="00BA4FE1" w:rsidP="00473405"/>
          <w:p w:rsidR="00BA4FE1" w:rsidRPr="00467C10" w:rsidRDefault="00BA4FE1" w:rsidP="00BA4FE1">
            <w:pPr>
              <w:numPr>
                <w:ilvl w:val="0"/>
                <w:numId w:val="1"/>
              </w:numPr>
              <w:jc w:val="both"/>
              <w:rPr>
                <w:rFonts w:ascii="Palatino Linotype" w:hAnsi="Palatino Linotype"/>
              </w:rPr>
            </w:pPr>
            <w:r w:rsidRPr="00467C10">
              <w:rPr>
                <w:rFonts w:ascii="Palatino Linotype" w:hAnsi="Palatino Linotype"/>
              </w:rPr>
              <w:t>Cuestionario: trabajo final</w:t>
            </w:r>
          </w:p>
        </w:tc>
        <w:tc>
          <w:tcPr>
            <w:tcW w:w="2504" w:type="dxa"/>
            <w:vMerge/>
          </w:tcPr>
          <w:p w:rsidR="00BA4FE1" w:rsidRPr="00467C10" w:rsidRDefault="00BA4FE1" w:rsidP="00473405"/>
        </w:tc>
      </w:tr>
      <w:bookmarkEnd w:id="19"/>
    </w:tbl>
    <w:p w:rsidR="00BA4FE1" w:rsidRDefault="00BA4FE1" w:rsidP="00BA4FE1">
      <w:pPr>
        <w:spacing w:after="0" w:line="240" w:lineRule="auto"/>
        <w:jc w:val="both"/>
        <w:rPr>
          <w:rFonts w:ascii="Palatino Linotype" w:hAnsi="Palatino Linotype"/>
          <w:sz w:val="24"/>
          <w:szCs w:val="24"/>
        </w:rPr>
      </w:pPr>
    </w:p>
    <w:tbl>
      <w:tblPr>
        <w:tblStyle w:val="Tablaconcuadrcula4"/>
        <w:tblW w:w="10632" w:type="dxa"/>
        <w:tblInd w:w="-1139" w:type="dxa"/>
        <w:tblLook w:val="04A0" w:firstRow="1" w:lastRow="0" w:firstColumn="1" w:lastColumn="0" w:noHBand="0" w:noVBand="1"/>
      </w:tblPr>
      <w:tblGrid>
        <w:gridCol w:w="2633"/>
        <w:gridCol w:w="2363"/>
        <w:gridCol w:w="1129"/>
        <w:gridCol w:w="1881"/>
        <w:gridCol w:w="2626"/>
      </w:tblGrid>
      <w:tr w:rsidR="00BA4FE1" w:rsidRPr="00467C10" w:rsidTr="00473405">
        <w:tc>
          <w:tcPr>
            <w:tcW w:w="2651"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6"/>
                <w:szCs w:val="16"/>
              </w:rPr>
              <w:t>CRITERIOS y ESTÁNDARES DE EVALUACIÓN (COMPETENCIAS CLAVE)</w:t>
            </w:r>
          </w:p>
        </w:tc>
        <w:tc>
          <w:tcPr>
            <w:tcW w:w="2377"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INDICADORES DE LOGROS</w:t>
            </w:r>
          </w:p>
        </w:tc>
        <w:tc>
          <w:tcPr>
            <w:tcW w:w="1130"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PESO DEL CRITERIO</w:t>
            </w:r>
          </w:p>
        </w:tc>
        <w:tc>
          <w:tcPr>
            <w:tcW w:w="1826"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INSTRUMENTOS Y TÉCNICAS DE EVALUACIÓN</w:t>
            </w:r>
          </w:p>
        </w:tc>
        <w:tc>
          <w:tcPr>
            <w:tcW w:w="2648" w:type="dxa"/>
          </w:tcPr>
          <w:p w:rsidR="00BA4FE1" w:rsidRPr="00467C10" w:rsidRDefault="00BA4FE1" w:rsidP="00473405">
            <w:pPr>
              <w:jc w:val="center"/>
              <w:rPr>
                <w:rFonts w:ascii="Palatino Linotype" w:hAnsi="Palatino Linotype"/>
              </w:rPr>
            </w:pPr>
            <w:r w:rsidRPr="00467C10">
              <w:rPr>
                <w:rFonts w:ascii="Palatino Linotype" w:hAnsi="Palatino Linotype"/>
                <w:smallCaps/>
                <w:sz w:val="18"/>
                <w:szCs w:val="18"/>
              </w:rPr>
              <w:t>BLOQUE DE CONTENIDO</w:t>
            </w:r>
          </w:p>
        </w:tc>
      </w:tr>
      <w:tr w:rsidR="00BA4FE1" w:rsidRPr="00467C10" w:rsidTr="00473405">
        <w:tc>
          <w:tcPr>
            <w:tcW w:w="2651" w:type="dxa"/>
          </w:tcPr>
          <w:p w:rsidR="00BA4FE1" w:rsidRPr="00467C10" w:rsidRDefault="00BA4FE1" w:rsidP="00473405">
            <w:pPr>
              <w:jc w:val="both"/>
              <w:rPr>
                <w:rFonts w:ascii="Palatino Linotype" w:hAnsi="Palatino Linotype"/>
              </w:rPr>
            </w:pPr>
            <w:r w:rsidRPr="00467C10">
              <w:rPr>
                <w:rFonts w:ascii="Palatino Linotype" w:hAnsi="Palatino Linotype"/>
                <w:b/>
              </w:rPr>
              <w:t>1</w:t>
            </w:r>
            <w:r w:rsidRPr="00467C10">
              <w:rPr>
                <w:rFonts w:ascii="Palatino Linotype" w:hAnsi="Palatino Linotype"/>
              </w:rPr>
              <w:t xml:space="preserve">: </w:t>
            </w:r>
            <w:r w:rsidRPr="00467C10">
              <w:rPr>
                <w:rFonts w:ascii="Palatino Linotype" w:hAnsi="Palatino Linotype"/>
                <w:i/>
              </w:rPr>
              <w:t>1.1;</w:t>
            </w:r>
            <w:r w:rsidRPr="00467C10">
              <w:rPr>
                <w:rFonts w:ascii="Palatino Linotype" w:hAnsi="Palatino Linotype"/>
              </w:rPr>
              <w:t xml:space="preserve"> CCL, CSC, CAA, CEC</w:t>
            </w:r>
          </w:p>
        </w:tc>
        <w:tc>
          <w:tcPr>
            <w:tcW w:w="2377" w:type="dxa"/>
          </w:tcPr>
          <w:p w:rsidR="00BA4FE1" w:rsidRPr="00467C10" w:rsidRDefault="00BA4FE1" w:rsidP="00473405">
            <w:pPr>
              <w:jc w:val="both"/>
              <w:rPr>
                <w:rFonts w:ascii="Palatino Linotype" w:hAnsi="Palatino Linotype"/>
                <w:i/>
                <w:sz w:val="18"/>
                <w:szCs w:val="18"/>
              </w:rPr>
            </w:pPr>
            <w:r w:rsidRPr="00467C10">
              <w:rPr>
                <w:rFonts w:ascii="Palatino Linotype" w:hAnsi="Palatino Linotype"/>
                <w:i/>
                <w:sz w:val="18"/>
                <w:szCs w:val="18"/>
              </w:rPr>
              <w:t>En concreto se valorará si el alumno:</w:t>
            </w:r>
          </w:p>
          <w:p w:rsidR="00BA4FE1" w:rsidRPr="00467C10" w:rsidRDefault="00BA4FE1" w:rsidP="00473405">
            <w:pPr>
              <w:jc w:val="both"/>
              <w:rPr>
                <w:rFonts w:ascii="Palatino Linotype" w:hAnsi="Palatino Linotype"/>
                <w:i/>
                <w:sz w:val="18"/>
                <w:szCs w:val="18"/>
              </w:rPr>
            </w:pPr>
          </w:p>
          <w:p w:rsidR="00BA4FE1" w:rsidRPr="00467C10" w:rsidRDefault="00BA4FE1" w:rsidP="00473405">
            <w:pPr>
              <w:autoSpaceDE w:val="0"/>
              <w:autoSpaceDN w:val="0"/>
              <w:adjustRightInd w:val="0"/>
              <w:jc w:val="both"/>
              <w:rPr>
                <w:rFonts w:ascii="Palatino Linotype" w:hAnsi="Palatino Linotype"/>
                <w:b/>
                <w:sz w:val="18"/>
                <w:szCs w:val="18"/>
              </w:rPr>
            </w:pPr>
            <w:r w:rsidRPr="00467C10">
              <w:rPr>
                <w:rFonts w:ascii="Palatino Linotype" w:hAnsi="Palatino Linotype"/>
                <w:b/>
                <w:sz w:val="18"/>
                <w:szCs w:val="18"/>
              </w:rPr>
              <w:t xml:space="preserve">- Utiliza adecuadamente el análisis morfológico y sintáctico de textos </w:t>
            </w:r>
            <w:r w:rsidRPr="00467C10">
              <w:rPr>
                <w:rFonts w:ascii="Palatino Linotype" w:hAnsi="Palatino Linotype"/>
                <w:b/>
                <w:sz w:val="18"/>
                <w:szCs w:val="18"/>
              </w:rPr>
              <w:lastRenderedPageBreak/>
              <w:t>griegos para la traducción posterior.</w:t>
            </w:r>
          </w:p>
          <w:p w:rsidR="00BA4FE1" w:rsidRPr="00467C10" w:rsidRDefault="00BA4FE1" w:rsidP="00473405">
            <w:pPr>
              <w:autoSpaceDE w:val="0"/>
              <w:autoSpaceDN w:val="0"/>
              <w:adjustRightInd w:val="0"/>
              <w:jc w:val="both"/>
              <w:rPr>
                <w:rFonts w:ascii="Palatino Linotype" w:hAnsi="Palatino Linotype"/>
                <w:b/>
                <w:sz w:val="18"/>
                <w:szCs w:val="18"/>
              </w:rPr>
            </w:pPr>
          </w:p>
          <w:p w:rsidR="00BA4FE1" w:rsidRPr="00467C10" w:rsidRDefault="00BA4FE1" w:rsidP="00473405">
            <w:pPr>
              <w:autoSpaceDE w:val="0"/>
              <w:autoSpaceDN w:val="0"/>
              <w:adjustRightInd w:val="0"/>
              <w:jc w:val="both"/>
              <w:rPr>
                <w:rFonts w:ascii="Palatino Linotype" w:hAnsi="Palatino Linotype"/>
                <w:sz w:val="18"/>
                <w:szCs w:val="18"/>
              </w:rPr>
            </w:pPr>
            <w:r w:rsidRPr="00467C10">
              <w:rPr>
                <w:rFonts w:ascii="Palatino Linotype" w:hAnsi="Palatino Linotype"/>
                <w:b/>
                <w:sz w:val="18"/>
                <w:szCs w:val="18"/>
              </w:rPr>
              <w:t>- Efectúa correctamente la traducción de textos griegos luego del análisis morfosintáctico.</w:t>
            </w:r>
          </w:p>
        </w:tc>
        <w:tc>
          <w:tcPr>
            <w:tcW w:w="1130" w:type="dxa"/>
          </w:tcPr>
          <w:p w:rsidR="00BA4FE1" w:rsidRPr="00467C10" w:rsidRDefault="00BA4FE1" w:rsidP="00473405">
            <w:pPr>
              <w:jc w:val="center"/>
              <w:rPr>
                <w:rFonts w:ascii="Palatino Linotype" w:hAnsi="Palatino Linotype"/>
              </w:rPr>
            </w:pPr>
            <w:r w:rsidRPr="00467C10">
              <w:rPr>
                <w:rFonts w:ascii="Palatino Linotype" w:hAnsi="Palatino Linotype"/>
              </w:rPr>
              <w:lastRenderedPageBreak/>
              <w:t>10 %</w:t>
            </w:r>
          </w:p>
        </w:tc>
        <w:tc>
          <w:tcPr>
            <w:tcW w:w="1826" w:type="dxa"/>
            <w:vMerge w:val="restart"/>
          </w:tcPr>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473405">
            <w:pPr>
              <w:ind w:left="37"/>
              <w:jc w:val="both"/>
              <w:rPr>
                <w:rFonts w:ascii="Palatino Linotype" w:hAnsi="Palatino Linotype"/>
              </w:rPr>
            </w:pPr>
          </w:p>
          <w:p w:rsidR="00BA4FE1" w:rsidRPr="00467C10" w:rsidRDefault="00BA4FE1" w:rsidP="00BA4FE1">
            <w:pPr>
              <w:numPr>
                <w:ilvl w:val="0"/>
                <w:numId w:val="1"/>
              </w:numPr>
              <w:ind w:left="397"/>
              <w:jc w:val="both"/>
              <w:rPr>
                <w:rFonts w:ascii="Palatino Linotype" w:hAnsi="Palatino Linotype"/>
              </w:rPr>
            </w:pPr>
            <w:r w:rsidRPr="00467C10">
              <w:rPr>
                <w:rFonts w:ascii="Palatino Linotype" w:hAnsi="Palatino Linotype"/>
              </w:rPr>
              <w:t>Pruebas específicas escritas</w:t>
            </w:r>
          </w:p>
          <w:p w:rsidR="00BA4FE1" w:rsidRPr="00467C10" w:rsidRDefault="00BA4FE1" w:rsidP="00473405">
            <w:pPr>
              <w:ind w:left="397"/>
              <w:jc w:val="both"/>
              <w:rPr>
                <w:rFonts w:ascii="Palatino Linotype" w:hAnsi="Palatino Linotype"/>
              </w:rPr>
            </w:pPr>
          </w:p>
          <w:p w:rsidR="00BA4FE1" w:rsidRPr="00467C10" w:rsidRDefault="00BA4FE1" w:rsidP="00BA4FE1">
            <w:pPr>
              <w:numPr>
                <w:ilvl w:val="0"/>
                <w:numId w:val="1"/>
              </w:numPr>
              <w:ind w:left="357" w:hanging="357"/>
            </w:pPr>
            <w:r w:rsidRPr="00467C10">
              <w:rPr>
                <w:rFonts w:ascii="Palatino Linotype" w:hAnsi="Palatino Linotype"/>
              </w:rPr>
              <w:t>Cuestionario</w:t>
            </w:r>
            <w:r>
              <w:rPr>
                <w:rFonts w:ascii="Palatino Linotype" w:hAnsi="Palatino Linotype"/>
              </w:rPr>
              <w:t>: trabajo final</w:t>
            </w:r>
          </w:p>
        </w:tc>
        <w:tc>
          <w:tcPr>
            <w:tcW w:w="2648" w:type="dxa"/>
            <w:vMerge w:val="restart"/>
          </w:tcPr>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p>
          <w:p w:rsidR="00BA4FE1" w:rsidRPr="00467C10" w:rsidRDefault="00BA4FE1" w:rsidP="00473405">
            <w:pPr>
              <w:jc w:val="center"/>
              <w:rPr>
                <w:rFonts w:ascii="Palatino Linotype" w:hAnsi="Palatino Linotype"/>
                <w:b/>
                <w:sz w:val="28"/>
                <w:szCs w:val="28"/>
              </w:rPr>
            </w:pPr>
            <w:r w:rsidRPr="00467C10">
              <w:rPr>
                <w:rFonts w:ascii="Palatino Linotype" w:hAnsi="Palatino Linotype"/>
                <w:b/>
                <w:sz w:val="28"/>
                <w:szCs w:val="28"/>
              </w:rPr>
              <w:t xml:space="preserve">Bloque 5. </w:t>
            </w:r>
          </w:p>
          <w:p w:rsidR="00BA4FE1" w:rsidRPr="00467C10" w:rsidRDefault="00BA4FE1" w:rsidP="00473405">
            <w:pPr>
              <w:jc w:val="center"/>
              <w:rPr>
                <w:rFonts w:ascii="Palatino Linotype" w:hAnsi="Palatino Linotype"/>
                <w:b/>
                <w:sz w:val="28"/>
                <w:szCs w:val="28"/>
              </w:rPr>
            </w:pPr>
            <w:r w:rsidRPr="00467C10">
              <w:rPr>
                <w:rFonts w:ascii="Palatino Linotype" w:hAnsi="Palatino Linotype"/>
                <w:b/>
                <w:sz w:val="28"/>
                <w:szCs w:val="28"/>
              </w:rPr>
              <w:t>Textos.</w:t>
            </w:r>
          </w:p>
          <w:p w:rsidR="00BA4FE1" w:rsidRPr="00265164" w:rsidRDefault="00BA4FE1" w:rsidP="00473405">
            <w:pPr>
              <w:suppressAutoHyphens/>
              <w:autoSpaceDN w:val="0"/>
              <w:jc w:val="center"/>
              <w:textAlignment w:val="baseline"/>
              <w:rPr>
                <w:rFonts w:ascii="Palatino Linotype" w:hAnsi="Palatino Linotype"/>
                <w:b/>
                <w:sz w:val="28"/>
                <w:szCs w:val="28"/>
              </w:rPr>
            </w:pPr>
            <w:r w:rsidRPr="00265164">
              <w:rPr>
                <w:rFonts w:ascii="Palatino Linotype" w:hAnsi="Palatino Linotype"/>
                <w:b/>
                <w:sz w:val="28"/>
                <w:szCs w:val="28"/>
              </w:rPr>
              <w:t>45 %</w:t>
            </w:r>
          </w:p>
        </w:tc>
      </w:tr>
      <w:tr w:rsidR="00BA4FE1" w:rsidRPr="00467C10" w:rsidTr="00473405">
        <w:tc>
          <w:tcPr>
            <w:tcW w:w="2651" w:type="dxa"/>
          </w:tcPr>
          <w:p w:rsidR="00BA4FE1" w:rsidRPr="00467C10" w:rsidRDefault="00BA4FE1" w:rsidP="00473405">
            <w:pPr>
              <w:jc w:val="both"/>
              <w:rPr>
                <w:rFonts w:ascii="Palatino Linotype" w:hAnsi="Palatino Linotype"/>
              </w:rPr>
            </w:pPr>
            <w:r w:rsidRPr="00467C10">
              <w:rPr>
                <w:rFonts w:ascii="Palatino Linotype" w:hAnsi="Palatino Linotype"/>
                <w:b/>
              </w:rPr>
              <w:lastRenderedPageBreak/>
              <w:t>2</w:t>
            </w:r>
            <w:r w:rsidRPr="00467C10">
              <w:rPr>
                <w:rFonts w:ascii="Palatino Linotype" w:hAnsi="Palatino Linotype"/>
              </w:rPr>
              <w:t xml:space="preserve">: </w:t>
            </w:r>
            <w:r w:rsidRPr="00467C10">
              <w:rPr>
                <w:rFonts w:ascii="Palatino Linotype" w:hAnsi="Palatino Linotype"/>
                <w:i/>
              </w:rPr>
              <w:t>2.1;</w:t>
            </w:r>
            <w:r w:rsidRPr="00467C10">
              <w:rPr>
                <w:rFonts w:ascii="Palatino Linotype" w:hAnsi="Palatino Linotype"/>
              </w:rPr>
              <w:t xml:space="preserve"> CSC, CCL, CAA, CEC, SIEP</w:t>
            </w:r>
          </w:p>
        </w:tc>
        <w:tc>
          <w:tcPr>
            <w:tcW w:w="2377" w:type="dxa"/>
          </w:tcPr>
          <w:p w:rsidR="00BA4FE1" w:rsidRPr="00467C10" w:rsidRDefault="00BA4FE1" w:rsidP="00473405">
            <w:pPr>
              <w:autoSpaceDE w:val="0"/>
              <w:autoSpaceDN w:val="0"/>
              <w:adjustRightInd w:val="0"/>
              <w:jc w:val="both"/>
              <w:rPr>
                <w:rFonts w:ascii="Palatino Linotype" w:hAnsi="Palatino Linotype"/>
                <w:b/>
                <w:sz w:val="18"/>
                <w:szCs w:val="18"/>
              </w:rPr>
            </w:pPr>
            <w:r w:rsidRPr="00467C10">
              <w:rPr>
                <w:rFonts w:ascii="Palatino Linotype" w:hAnsi="Palatino Linotype"/>
                <w:b/>
                <w:sz w:val="18"/>
                <w:szCs w:val="18"/>
              </w:rPr>
              <w:t xml:space="preserve">- </w:t>
            </w:r>
            <w:r w:rsidRPr="0061008A">
              <w:rPr>
                <w:rFonts w:ascii="Palatino Linotype" w:hAnsi="Palatino Linotype"/>
                <w:sz w:val="18"/>
                <w:szCs w:val="18"/>
              </w:rPr>
              <w:t>Aplica los conocimientos adquiridos para realizar comentario lingüístico, literario e histórico de textos luego de la traducción.</w:t>
            </w:r>
          </w:p>
        </w:tc>
        <w:tc>
          <w:tcPr>
            <w:tcW w:w="1130" w:type="dxa"/>
          </w:tcPr>
          <w:p w:rsidR="00BA4FE1" w:rsidRPr="00467C10" w:rsidRDefault="00BA4FE1" w:rsidP="00473405">
            <w:pPr>
              <w:jc w:val="center"/>
              <w:rPr>
                <w:rFonts w:ascii="Palatino Linotype" w:hAnsi="Palatino Linotype"/>
              </w:rPr>
            </w:pPr>
            <w:r w:rsidRPr="00467C10">
              <w:rPr>
                <w:rFonts w:ascii="Palatino Linotype" w:hAnsi="Palatino Linotype"/>
              </w:rPr>
              <w:t>10 %</w:t>
            </w:r>
          </w:p>
        </w:tc>
        <w:tc>
          <w:tcPr>
            <w:tcW w:w="1826" w:type="dxa"/>
            <w:vMerge/>
          </w:tcPr>
          <w:p w:rsidR="00BA4FE1" w:rsidRPr="00467C10" w:rsidRDefault="00BA4FE1" w:rsidP="00473405">
            <w:pPr>
              <w:jc w:val="both"/>
              <w:rPr>
                <w:rFonts w:ascii="Palatino Linotype" w:hAnsi="Palatino Linotype"/>
              </w:rPr>
            </w:pPr>
          </w:p>
        </w:tc>
        <w:tc>
          <w:tcPr>
            <w:tcW w:w="2648" w:type="dxa"/>
            <w:vMerge/>
          </w:tcPr>
          <w:p w:rsidR="00BA4FE1" w:rsidRPr="00467C10" w:rsidRDefault="00BA4FE1" w:rsidP="00473405"/>
        </w:tc>
      </w:tr>
      <w:tr w:rsidR="00BA4FE1" w:rsidRPr="00467C10" w:rsidTr="00473405">
        <w:tc>
          <w:tcPr>
            <w:tcW w:w="2651" w:type="dxa"/>
          </w:tcPr>
          <w:p w:rsidR="00BA4FE1" w:rsidRPr="00467C10" w:rsidRDefault="00BA4FE1" w:rsidP="00473405">
            <w:pPr>
              <w:jc w:val="both"/>
              <w:rPr>
                <w:rFonts w:ascii="Palatino Linotype" w:hAnsi="Palatino Linotype"/>
                <w:b/>
              </w:rPr>
            </w:pPr>
            <w:r w:rsidRPr="00467C10">
              <w:rPr>
                <w:rFonts w:ascii="Palatino Linotype" w:hAnsi="Palatino Linotype"/>
                <w:b/>
              </w:rPr>
              <w:t xml:space="preserve">3: </w:t>
            </w:r>
            <w:r w:rsidRPr="00467C10">
              <w:rPr>
                <w:rFonts w:ascii="Palatino Linotype" w:hAnsi="Palatino Linotype"/>
                <w:i/>
              </w:rPr>
              <w:t>3.1;</w:t>
            </w:r>
            <w:r w:rsidRPr="00467C10">
              <w:rPr>
                <w:rFonts w:ascii="Palatino Linotype" w:hAnsi="Palatino Linotype"/>
                <w:b/>
              </w:rPr>
              <w:t xml:space="preserve"> </w:t>
            </w:r>
            <w:r w:rsidRPr="00467C10">
              <w:rPr>
                <w:rFonts w:ascii="Palatino Linotype" w:hAnsi="Palatino Linotype"/>
              </w:rPr>
              <w:t>CAA, CSC, CCL, CAA, CEC</w:t>
            </w:r>
          </w:p>
        </w:tc>
        <w:tc>
          <w:tcPr>
            <w:tcW w:w="2377" w:type="dxa"/>
          </w:tcPr>
          <w:p w:rsidR="00BA4FE1" w:rsidRPr="0061008A" w:rsidRDefault="00BA4FE1" w:rsidP="00473405">
            <w:pPr>
              <w:jc w:val="both"/>
              <w:rPr>
                <w:rFonts w:ascii="Palatino Linotype" w:hAnsi="Palatino Linotype"/>
                <w:sz w:val="18"/>
                <w:szCs w:val="18"/>
              </w:rPr>
            </w:pPr>
            <w:r w:rsidRPr="00467C10">
              <w:rPr>
                <w:rFonts w:ascii="Palatino Linotype" w:hAnsi="Palatino Linotype"/>
                <w:b/>
                <w:sz w:val="18"/>
                <w:szCs w:val="18"/>
              </w:rPr>
              <w:t xml:space="preserve">- </w:t>
            </w:r>
            <w:r w:rsidRPr="0061008A">
              <w:rPr>
                <w:rFonts w:ascii="Palatino Linotype" w:hAnsi="Palatino Linotype"/>
                <w:sz w:val="18"/>
                <w:szCs w:val="18"/>
              </w:rPr>
              <w:t>Reconoce a partir de elementos formales el género del texto.</w:t>
            </w:r>
          </w:p>
          <w:p w:rsidR="00BA4FE1" w:rsidRPr="00467C10" w:rsidRDefault="00BA4FE1" w:rsidP="00473405">
            <w:pPr>
              <w:jc w:val="both"/>
              <w:rPr>
                <w:rFonts w:ascii="Palatino Linotype" w:hAnsi="Palatino Linotype"/>
                <w:b/>
                <w:sz w:val="18"/>
                <w:szCs w:val="18"/>
              </w:rPr>
            </w:pPr>
          </w:p>
          <w:p w:rsidR="00BA4FE1" w:rsidRPr="00467C10" w:rsidRDefault="00BA4FE1" w:rsidP="00473405">
            <w:pPr>
              <w:jc w:val="both"/>
              <w:rPr>
                <w:rFonts w:ascii="Palatino Linotype" w:hAnsi="Palatino Linotype"/>
                <w:b/>
                <w:sz w:val="18"/>
                <w:szCs w:val="18"/>
              </w:rPr>
            </w:pPr>
            <w:r w:rsidRPr="00467C10">
              <w:rPr>
                <w:rFonts w:ascii="Palatino Linotype" w:hAnsi="Palatino Linotype"/>
                <w:b/>
                <w:sz w:val="18"/>
                <w:szCs w:val="18"/>
              </w:rPr>
              <w:t>- Explica el propósito del texto.</w:t>
            </w:r>
          </w:p>
        </w:tc>
        <w:tc>
          <w:tcPr>
            <w:tcW w:w="1130" w:type="dxa"/>
          </w:tcPr>
          <w:p w:rsidR="00BA4FE1" w:rsidRPr="00467C10" w:rsidRDefault="00BA4FE1" w:rsidP="00473405">
            <w:pPr>
              <w:jc w:val="center"/>
              <w:rPr>
                <w:rFonts w:ascii="Palatino Linotype" w:hAnsi="Palatino Linotype"/>
              </w:rPr>
            </w:pPr>
            <w:r w:rsidRPr="00467C10">
              <w:rPr>
                <w:rFonts w:ascii="Palatino Linotype" w:hAnsi="Palatino Linotype"/>
              </w:rPr>
              <w:t>10 %</w:t>
            </w:r>
          </w:p>
        </w:tc>
        <w:tc>
          <w:tcPr>
            <w:tcW w:w="1826" w:type="dxa"/>
            <w:vMerge/>
          </w:tcPr>
          <w:p w:rsidR="00BA4FE1" w:rsidRPr="00467C10" w:rsidRDefault="00BA4FE1" w:rsidP="00473405"/>
        </w:tc>
        <w:tc>
          <w:tcPr>
            <w:tcW w:w="2648" w:type="dxa"/>
            <w:vMerge/>
          </w:tcPr>
          <w:p w:rsidR="00BA4FE1" w:rsidRPr="00467C10" w:rsidRDefault="00BA4FE1" w:rsidP="00473405"/>
        </w:tc>
      </w:tr>
      <w:tr w:rsidR="00BA4FE1" w:rsidRPr="00467C10" w:rsidTr="00473405">
        <w:tc>
          <w:tcPr>
            <w:tcW w:w="2651" w:type="dxa"/>
          </w:tcPr>
          <w:p w:rsidR="00BA4FE1" w:rsidRPr="00467C10" w:rsidRDefault="00BA4FE1" w:rsidP="00473405">
            <w:pPr>
              <w:jc w:val="both"/>
              <w:rPr>
                <w:rFonts w:ascii="Palatino Linotype" w:hAnsi="Palatino Linotype"/>
                <w:b/>
              </w:rPr>
            </w:pPr>
            <w:r w:rsidRPr="00467C10">
              <w:rPr>
                <w:rFonts w:ascii="Palatino Linotype" w:hAnsi="Palatino Linotype"/>
                <w:b/>
              </w:rPr>
              <w:t xml:space="preserve">4: </w:t>
            </w:r>
            <w:r w:rsidRPr="00467C10">
              <w:rPr>
                <w:rFonts w:ascii="Palatino Linotype" w:hAnsi="Palatino Linotype"/>
                <w:i/>
              </w:rPr>
              <w:t>4.1;</w:t>
            </w:r>
            <w:r w:rsidRPr="00467C10">
              <w:rPr>
                <w:rFonts w:ascii="Palatino Linotype" w:hAnsi="Palatino Linotype"/>
                <w:b/>
              </w:rPr>
              <w:t xml:space="preserve"> </w:t>
            </w:r>
            <w:r w:rsidRPr="00467C10">
              <w:rPr>
                <w:rFonts w:ascii="Palatino Linotype" w:hAnsi="Palatino Linotype"/>
              </w:rPr>
              <w:t>CAA, CCL, CEC</w:t>
            </w:r>
          </w:p>
        </w:tc>
        <w:tc>
          <w:tcPr>
            <w:tcW w:w="2377" w:type="dxa"/>
          </w:tcPr>
          <w:p w:rsidR="00BA4FE1" w:rsidRPr="00467C10" w:rsidRDefault="00BA4FE1" w:rsidP="00473405">
            <w:pPr>
              <w:jc w:val="both"/>
              <w:rPr>
                <w:rFonts w:ascii="Palatino Linotype" w:hAnsi="Palatino Linotype"/>
                <w:b/>
                <w:sz w:val="18"/>
                <w:szCs w:val="18"/>
              </w:rPr>
            </w:pPr>
            <w:r w:rsidRPr="00467C10">
              <w:rPr>
                <w:rFonts w:ascii="Palatino Linotype" w:hAnsi="Palatino Linotype"/>
                <w:b/>
                <w:sz w:val="18"/>
                <w:szCs w:val="18"/>
              </w:rPr>
              <w:t>- Utiliza con seguridad y autonomía el diccionario para la traducción de textos.</w:t>
            </w:r>
          </w:p>
          <w:p w:rsidR="00BA4FE1" w:rsidRPr="00467C10" w:rsidRDefault="00BA4FE1" w:rsidP="00473405">
            <w:pPr>
              <w:jc w:val="both"/>
              <w:rPr>
                <w:rFonts w:ascii="Palatino Linotype" w:hAnsi="Palatino Linotype"/>
                <w:b/>
                <w:sz w:val="18"/>
                <w:szCs w:val="18"/>
              </w:rPr>
            </w:pPr>
          </w:p>
          <w:p w:rsidR="00BA4FE1" w:rsidRPr="00467C10" w:rsidRDefault="00BA4FE1" w:rsidP="00473405">
            <w:pPr>
              <w:jc w:val="both"/>
              <w:rPr>
                <w:rFonts w:ascii="Palatino Linotype" w:hAnsi="Palatino Linotype"/>
                <w:b/>
                <w:sz w:val="18"/>
                <w:szCs w:val="18"/>
              </w:rPr>
            </w:pPr>
            <w:r w:rsidRPr="00467C10">
              <w:rPr>
                <w:rFonts w:ascii="Palatino Linotype" w:hAnsi="Palatino Linotype"/>
                <w:b/>
                <w:sz w:val="18"/>
                <w:szCs w:val="18"/>
              </w:rPr>
              <w:t>- Identifica en cada caso el término más apropiado en la lengua propia en función del contexto y del estilo empleado por el autor.</w:t>
            </w:r>
          </w:p>
        </w:tc>
        <w:tc>
          <w:tcPr>
            <w:tcW w:w="1130" w:type="dxa"/>
          </w:tcPr>
          <w:p w:rsidR="00BA4FE1" w:rsidRPr="00467C10" w:rsidRDefault="00BA4FE1" w:rsidP="00473405">
            <w:pPr>
              <w:jc w:val="center"/>
              <w:rPr>
                <w:rFonts w:ascii="Palatino Linotype" w:hAnsi="Palatino Linotype"/>
              </w:rPr>
            </w:pPr>
            <w:r w:rsidRPr="00467C10">
              <w:rPr>
                <w:rFonts w:ascii="Palatino Linotype" w:hAnsi="Palatino Linotype"/>
              </w:rPr>
              <w:t>10 %</w:t>
            </w:r>
          </w:p>
        </w:tc>
        <w:tc>
          <w:tcPr>
            <w:tcW w:w="1826" w:type="dxa"/>
            <w:vMerge/>
          </w:tcPr>
          <w:p w:rsidR="00BA4FE1" w:rsidRPr="00467C10" w:rsidRDefault="00BA4FE1" w:rsidP="00473405"/>
        </w:tc>
        <w:tc>
          <w:tcPr>
            <w:tcW w:w="2648" w:type="dxa"/>
            <w:vMerge/>
          </w:tcPr>
          <w:p w:rsidR="00BA4FE1" w:rsidRPr="00467C10" w:rsidRDefault="00BA4FE1" w:rsidP="00473405"/>
        </w:tc>
      </w:tr>
      <w:tr w:rsidR="00BA4FE1" w:rsidRPr="00467C10" w:rsidTr="00473405">
        <w:tc>
          <w:tcPr>
            <w:tcW w:w="2651" w:type="dxa"/>
          </w:tcPr>
          <w:p w:rsidR="00BA4FE1" w:rsidRPr="00467C10" w:rsidRDefault="00BA4FE1" w:rsidP="00473405">
            <w:pPr>
              <w:jc w:val="both"/>
              <w:rPr>
                <w:rFonts w:ascii="Palatino Linotype" w:hAnsi="Palatino Linotype"/>
                <w:b/>
              </w:rPr>
            </w:pPr>
            <w:r w:rsidRPr="00467C10">
              <w:rPr>
                <w:rFonts w:ascii="Palatino Linotype" w:hAnsi="Palatino Linotype"/>
                <w:b/>
              </w:rPr>
              <w:t xml:space="preserve">5: </w:t>
            </w:r>
            <w:r w:rsidRPr="00467C10">
              <w:rPr>
                <w:rFonts w:ascii="Palatino Linotype" w:hAnsi="Palatino Linotype"/>
                <w:i/>
              </w:rPr>
              <w:t>5.1;</w:t>
            </w:r>
            <w:r w:rsidRPr="00467C10">
              <w:rPr>
                <w:rFonts w:ascii="Palatino Linotype" w:hAnsi="Palatino Linotype"/>
              </w:rPr>
              <w:t xml:space="preserve"> CCL, CSC, CEC, CAA</w:t>
            </w:r>
          </w:p>
        </w:tc>
        <w:tc>
          <w:tcPr>
            <w:tcW w:w="2377" w:type="dxa"/>
          </w:tcPr>
          <w:p w:rsidR="00BA4FE1" w:rsidRPr="00E62785" w:rsidRDefault="00BA4FE1" w:rsidP="00473405">
            <w:pPr>
              <w:jc w:val="both"/>
              <w:rPr>
                <w:rFonts w:ascii="Palatino Linotype" w:hAnsi="Palatino Linotype"/>
                <w:sz w:val="18"/>
                <w:szCs w:val="18"/>
              </w:rPr>
            </w:pPr>
            <w:r w:rsidRPr="00467C10">
              <w:rPr>
                <w:rFonts w:ascii="Palatino Linotype" w:hAnsi="Palatino Linotype"/>
                <w:b/>
                <w:sz w:val="18"/>
                <w:szCs w:val="18"/>
              </w:rPr>
              <w:t xml:space="preserve">- </w:t>
            </w:r>
            <w:r w:rsidRPr="00E62785">
              <w:rPr>
                <w:rFonts w:ascii="Palatino Linotype" w:hAnsi="Palatino Linotype"/>
                <w:sz w:val="18"/>
                <w:szCs w:val="18"/>
              </w:rPr>
              <w:t>Identifica el contexto social, cultural e histórico de los textos propuestos.</w:t>
            </w:r>
          </w:p>
          <w:p w:rsidR="00BA4FE1" w:rsidRPr="00E62785" w:rsidRDefault="00BA4FE1" w:rsidP="00473405">
            <w:pPr>
              <w:jc w:val="both"/>
              <w:rPr>
                <w:rFonts w:ascii="Palatino Linotype" w:hAnsi="Palatino Linotype"/>
                <w:sz w:val="18"/>
                <w:szCs w:val="18"/>
              </w:rPr>
            </w:pPr>
          </w:p>
          <w:p w:rsidR="00BA4FE1" w:rsidRPr="00E62785" w:rsidRDefault="00BA4FE1" w:rsidP="00473405">
            <w:pPr>
              <w:jc w:val="both"/>
              <w:rPr>
                <w:rFonts w:ascii="Palatino Linotype" w:hAnsi="Palatino Linotype"/>
                <w:sz w:val="18"/>
                <w:szCs w:val="18"/>
              </w:rPr>
            </w:pPr>
            <w:r w:rsidRPr="00E62785">
              <w:rPr>
                <w:rFonts w:ascii="Palatino Linotype" w:hAnsi="Palatino Linotype"/>
                <w:sz w:val="18"/>
                <w:szCs w:val="18"/>
              </w:rPr>
              <w:t>- Parte para ello de referencias tomadas de los propios textos.</w:t>
            </w:r>
          </w:p>
          <w:p w:rsidR="00BA4FE1" w:rsidRPr="00E62785" w:rsidRDefault="00BA4FE1" w:rsidP="00473405">
            <w:pPr>
              <w:jc w:val="both"/>
              <w:rPr>
                <w:rFonts w:ascii="Palatino Linotype" w:hAnsi="Palatino Linotype"/>
                <w:sz w:val="18"/>
                <w:szCs w:val="18"/>
              </w:rPr>
            </w:pPr>
          </w:p>
          <w:p w:rsidR="00BA4FE1" w:rsidRPr="00E62785" w:rsidRDefault="00BA4FE1" w:rsidP="00473405">
            <w:pPr>
              <w:jc w:val="both"/>
              <w:rPr>
                <w:rFonts w:ascii="Palatino Linotype" w:hAnsi="Palatino Linotype"/>
                <w:sz w:val="18"/>
                <w:szCs w:val="18"/>
              </w:rPr>
            </w:pPr>
            <w:r w:rsidRPr="00E62785">
              <w:rPr>
                <w:rFonts w:ascii="Palatino Linotype" w:hAnsi="Palatino Linotype"/>
                <w:sz w:val="18"/>
                <w:szCs w:val="18"/>
              </w:rPr>
              <w:t>5.3. Asocia estas referencias con conocimientos adquiridos</w:t>
            </w:r>
          </w:p>
          <w:p w:rsidR="00BA4FE1" w:rsidRPr="00467C10" w:rsidRDefault="00BA4FE1" w:rsidP="00473405">
            <w:pPr>
              <w:jc w:val="both"/>
              <w:rPr>
                <w:rFonts w:ascii="Palatino Linotype" w:hAnsi="Palatino Linotype"/>
                <w:b/>
                <w:sz w:val="18"/>
                <w:szCs w:val="18"/>
              </w:rPr>
            </w:pPr>
            <w:r w:rsidRPr="00E62785">
              <w:rPr>
                <w:rFonts w:ascii="Palatino Linotype" w:hAnsi="Palatino Linotype"/>
                <w:sz w:val="18"/>
                <w:szCs w:val="18"/>
              </w:rPr>
              <w:t>previamente.</w:t>
            </w:r>
          </w:p>
        </w:tc>
        <w:tc>
          <w:tcPr>
            <w:tcW w:w="1130" w:type="dxa"/>
          </w:tcPr>
          <w:p w:rsidR="00BA4FE1" w:rsidRPr="00467C10" w:rsidRDefault="00BA4FE1" w:rsidP="00473405">
            <w:pPr>
              <w:jc w:val="center"/>
              <w:rPr>
                <w:rFonts w:ascii="Palatino Linotype" w:hAnsi="Palatino Linotype"/>
              </w:rPr>
            </w:pPr>
            <w:r w:rsidRPr="00467C10">
              <w:rPr>
                <w:rFonts w:ascii="Palatino Linotype" w:hAnsi="Palatino Linotype"/>
              </w:rPr>
              <w:t>5 %</w:t>
            </w:r>
          </w:p>
        </w:tc>
        <w:tc>
          <w:tcPr>
            <w:tcW w:w="1826" w:type="dxa"/>
            <w:vMerge/>
          </w:tcPr>
          <w:p w:rsidR="00BA4FE1" w:rsidRPr="00467C10" w:rsidRDefault="00BA4FE1" w:rsidP="00473405"/>
        </w:tc>
        <w:tc>
          <w:tcPr>
            <w:tcW w:w="2648" w:type="dxa"/>
            <w:vMerge/>
          </w:tcPr>
          <w:p w:rsidR="00BA4FE1" w:rsidRPr="00467C10" w:rsidRDefault="00BA4FE1" w:rsidP="00473405"/>
        </w:tc>
      </w:tr>
    </w:tbl>
    <w:p w:rsidR="00BA4FE1" w:rsidRDefault="00BA4FE1" w:rsidP="00BA4FE1">
      <w:pPr>
        <w:spacing w:after="0" w:line="240" w:lineRule="auto"/>
        <w:jc w:val="both"/>
        <w:rPr>
          <w:rFonts w:ascii="Palatino Linotype" w:hAnsi="Palatino Linotype"/>
          <w:sz w:val="24"/>
          <w:szCs w:val="24"/>
        </w:rPr>
      </w:pPr>
    </w:p>
    <w:tbl>
      <w:tblPr>
        <w:tblStyle w:val="Tablaconcuadrcula5"/>
        <w:tblW w:w="10632" w:type="dxa"/>
        <w:tblInd w:w="-1139" w:type="dxa"/>
        <w:tblLook w:val="04A0" w:firstRow="1" w:lastRow="0" w:firstColumn="1" w:lastColumn="0" w:noHBand="0" w:noVBand="1"/>
      </w:tblPr>
      <w:tblGrid>
        <w:gridCol w:w="2652"/>
        <w:gridCol w:w="2376"/>
        <w:gridCol w:w="1130"/>
        <w:gridCol w:w="1826"/>
        <w:gridCol w:w="2648"/>
      </w:tblGrid>
      <w:tr w:rsidR="00BA4FE1" w:rsidRPr="004B7661" w:rsidTr="00473405">
        <w:tc>
          <w:tcPr>
            <w:tcW w:w="2652" w:type="dxa"/>
          </w:tcPr>
          <w:p w:rsidR="00BA4FE1" w:rsidRPr="004B7661" w:rsidRDefault="00BA4FE1" w:rsidP="00473405">
            <w:pPr>
              <w:jc w:val="center"/>
              <w:rPr>
                <w:rFonts w:ascii="Palatino Linotype" w:hAnsi="Palatino Linotype"/>
              </w:rPr>
            </w:pPr>
            <w:r w:rsidRPr="004B7661">
              <w:rPr>
                <w:rFonts w:ascii="Palatino Linotype" w:hAnsi="Palatino Linotype"/>
                <w:smallCaps/>
                <w:sz w:val="16"/>
                <w:szCs w:val="16"/>
              </w:rPr>
              <w:t>CRITERIOS y ESTÁNDARES DE EVALUACIÓN (COMPETENCIAS CLAVE)</w:t>
            </w:r>
          </w:p>
        </w:tc>
        <w:tc>
          <w:tcPr>
            <w:tcW w:w="2376" w:type="dxa"/>
          </w:tcPr>
          <w:p w:rsidR="00BA4FE1" w:rsidRPr="004B7661" w:rsidRDefault="00BA4FE1" w:rsidP="00473405">
            <w:pPr>
              <w:jc w:val="center"/>
              <w:rPr>
                <w:rFonts w:ascii="Palatino Linotype" w:hAnsi="Palatino Linotype"/>
              </w:rPr>
            </w:pPr>
            <w:r w:rsidRPr="004B7661">
              <w:rPr>
                <w:rFonts w:ascii="Palatino Linotype" w:hAnsi="Palatino Linotype"/>
                <w:smallCaps/>
                <w:sz w:val="18"/>
                <w:szCs w:val="18"/>
              </w:rPr>
              <w:t>INDICADORES DE LOGROS</w:t>
            </w:r>
          </w:p>
        </w:tc>
        <w:tc>
          <w:tcPr>
            <w:tcW w:w="1130" w:type="dxa"/>
          </w:tcPr>
          <w:p w:rsidR="00BA4FE1" w:rsidRPr="004B7661" w:rsidRDefault="00BA4FE1" w:rsidP="00473405">
            <w:pPr>
              <w:jc w:val="center"/>
              <w:rPr>
                <w:rFonts w:ascii="Palatino Linotype" w:hAnsi="Palatino Linotype"/>
              </w:rPr>
            </w:pPr>
            <w:r w:rsidRPr="004B7661">
              <w:rPr>
                <w:rFonts w:ascii="Palatino Linotype" w:hAnsi="Palatino Linotype"/>
                <w:smallCaps/>
                <w:sz w:val="18"/>
                <w:szCs w:val="18"/>
              </w:rPr>
              <w:t>PESO DEL CRITERIO</w:t>
            </w:r>
          </w:p>
        </w:tc>
        <w:tc>
          <w:tcPr>
            <w:tcW w:w="1826" w:type="dxa"/>
          </w:tcPr>
          <w:p w:rsidR="00BA4FE1" w:rsidRPr="004B7661" w:rsidRDefault="00BA4FE1" w:rsidP="00473405">
            <w:pPr>
              <w:jc w:val="center"/>
              <w:rPr>
                <w:rFonts w:ascii="Palatino Linotype" w:hAnsi="Palatino Linotype"/>
              </w:rPr>
            </w:pPr>
            <w:r w:rsidRPr="004B7661">
              <w:rPr>
                <w:rFonts w:ascii="Palatino Linotype" w:hAnsi="Palatino Linotype"/>
                <w:smallCaps/>
                <w:sz w:val="18"/>
                <w:szCs w:val="18"/>
              </w:rPr>
              <w:t>INSTRUMENTOS Y TÉCNICAS DE EVALUACIÓN</w:t>
            </w:r>
          </w:p>
        </w:tc>
        <w:tc>
          <w:tcPr>
            <w:tcW w:w="2648" w:type="dxa"/>
          </w:tcPr>
          <w:p w:rsidR="00BA4FE1" w:rsidRPr="004B7661" w:rsidRDefault="00BA4FE1" w:rsidP="00473405">
            <w:pPr>
              <w:jc w:val="center"/>
              <w:rPr>
                <w:rFonts w:ascii="Palatino Linotype" w:hAnsi="Palatino Linotype"/>
              </w:rPr>
            </w:pPr>
            <w:r w:rsidRPr="004B7661">
              <w:rPr>
                <w:rFonts w:ascii="Palatino Linotype" w:hAnsi="Palatino Linotype"/>
                <w:smallCaps/>
                <w:sz w:val="18"/>
                <w:szCs w:val="18"/>
              </w:rPr>
              <w:t>BLOQUE DE CONTENIDO</w:t>
            </w:r>
          </w:p>
        </w:tc>
      </w:tr>
      <w:tr w:rsidR="00BA4FE1" w:rsidRPr="004B7661" w:rsidTr="00473405">
        <w:tc>
          <w:tcPr>
            <w:tcW w:w="2652" w:type="dxa"/>
          </w:tcPr>
          <w:p w:rsidR="00BA4FE1" w:rsidRPr="004B7661" w:rsidRDefault="00BA4FE1" w:rsidP="00473405">
            <w:pPr>
              <w:jc w:val="both"/>
              <w:rPr>
                <w:rFonts w:ascii="Palatino Linotype" w:hAnsi="Palatino Linotype"/>
              </w:rPr>
            </w:pPr>
            <w:r w:rsidRPr="004B7661">
              <w:rPr>
                <w:rFonts w:ascii="Palatino Linotype" w:hAnsi="Palatino Linotype"/>
                <w:b/>
              </w:rPr>
              <w:t>1</w:t>
            </w:r>
            <w:r w:rsidRPr="004B7661">
              <w:rPr>
                <w:rFonts w:ascii="Palatino Linotype" w:hAnsi="Palatino Linotype"/>
              </w:rPr>
              <w:t xml:space="preserve">: </w:t>
            </w:r>
            <w:r w:rsidRPr="004B7661">
              <w:rPr>
                <w:rFonts w:ascii="Palatino Linotype" w:hAnsi="Palatino Linotype"/>
                <w:i/>
              </w:rPr>
              <w:t>1.1;</w:t>
            </w:r>
            <w:r w:rsidRPr="004B7661">
              <w:rPr>
                <w:rFonts w:ascii="Palatino Linotype" w:hAnsi="Palatino Linotype"/>
              </w:rPr>
              <w:t xml:space="preserve"> CSC, CEC, CCL, CAA</w:t>
            </w:r>
          </w:p>
        </w:tc>
        <w:tc>
          <w:tcPr>
            <w:tcW w:w="2376" w:type="dxa"/>
          </w:tcPr>
          <w:p w:rsidR="00BA4FE1" w:rsidRPr="004B7661" w:rsidRDefault="00BA4FE1" w:rsidP="00473405">
            <w:pPr>
              <w:jc w:val="both"/>
              <w:rPr>
                <w:rFonts w:ascii="Palatino Linotype" w:hAnsi="Palatino Linotype"/>
                <w:i/>
                <w:sz w:val="18"/>
                <w:szCs w:val="18"/>
              </w:rPr>
            </w:pPr>
            <w:r w:rsidRPr="004B7661">
              <w:rPr>
                <w:rFonts w:ascii="Palatino Linotype" w:hAnsi="Palatino Linotype"/>
                <w:i/>
                <w:sz w:val="18"/>
                <w:szCs w:val="18"/>
              </w:rPr>
              <w:t>En concreto se valorará si el alumno:</w:t>
            </w:r>
          </w:p>
          <w:p w:rsidR="00BA4FE1" w:rsidRPr="004B7661" w:rsidRDefault="00BA4FE1" w:rsidP="00473405">
            <w:pPr>
              <w:jc w:val="both"/>
              <w:rPr>
                <w:rFonts w:ascii="Palatino Linotype" w:hAnsi="Palatino Linotype"/>
                <w:i/>
                <w:sz w:val="18"/>
                <w:szCs w:val="18"/>
              </w:rPr>
            </w:pPr>
          </w:p>
          <w:p w:rsidR="00BA4FE1" w:rsidRPr="004B7661" w:rsidRDefault="00BA4FE1" w:rsidP="00473405">
            <w:pPr>
              <w:autoSpaceDE w:val="0"/>
              <w:autoSpaceDN w:val="0"/>
              <w:adjustRightInd w:val="0"/>
              <w:jc w:val="both"/>
              <w:rPr>
                <w:rFonts w:ascii="Palatino Linotype" w:hAnsi="Palatino Linotype"/>
                <w:sz w:val="18"/>
                <w:szCs w:val="18"/>
              </w:rPr>
            </w:pPr>
            <w:r w:rsidRPr="004B7661">
              <w:rPr>
                <w:rFonts w:ascii="Palatino Linotype" w:hAnsi="Palatino Linotype"/>
                <w:sz w:val="18"/>
                <w:szCs w:val="18"/>
              </w:rPr>
              <w:t>- Explica el significado de términos griegos mediante equivalentes castellanos de aparición cotidiana y de léxicos curriculares de Bachillerato.</w:t>
            </w:r>
          </w:p>
        </w:tc>
        <w:tc>
          <w:tcPr>
            <w:tcW w:w="1130" w:type="dxa"/>
          </w:tcPr>
          <w:p w:rsidR="00BA4FE1" w:rsidRPr="004B7661" w:rsidRDefault="00BA4FE1" w:rsidP="00473405">
            <w:pPr>
              <w:jc w:val="center"/>
              <w:rPr>
                <w:rFonts w:ascii="Palatino Linotype" w:hAnsi="Palatino Linotype"/>
              </w:rPr>
            </w:pPr>
            <w:r w:rsidRPr="004B7661">
              <w:rPr>
                <w:rFonts w:ascii="Palatino Linotype" w:hAnsi="Palatino Linotype"/>
              </w:rPr>
              <w:t>0, 37 %</w:t>
            </w:r>
          </w:p>
        </w:tc>
        <w:tc>
          <w:tcPr>
            <w:tcW w:w="1826" w:type="dxa"/>
            <w:vMerge w:val="restart"/>
          </w:tcPr>
          <w:p w:rsidR="00BA4FE1" w:rsidRPr="004B7661" w:rsidRDefault="00BA4FE1" w:rsidP="00473405">
            <w:pPr>
              <w:ind w:left="37"/>
              <w:jc w:val="both"/>
              <w:rPr>
                <w:rFonts w:ascii="Palatino Linotype" w:hAnsi="Palatino Linotype"/>
              </w:rPr>
            </w:pPr>
          </w:p>
          <w:p w:rsidR="00BA4FE1" w:rsidRPr="004B7661" w:rsidRDefault="00BA4FE1" w:rsidP="00473405">
            <w:pPr>
              <w:ind w:left="37"/>
              <w:jc w:val="both"/>
              <w:rPr>
                <w:rFonts w:ascii="Palatino Linotype" w:hAnsi="Palatino Linotype"/>
              </w:rPr>
            </w:pPr>
          </w:p>
          <w:p w:rsidR="00BA4FE1" w:rsidRPr="004B7661" w:rsidRDefault="00BA4FE1" w:rsidP="00473405">
            <w:pPr>
              <w:ind w:left="37"/>
              <w:jc w:val="both"/>
              <w:rPr>
                <w:rFonts w:ascii="Palatino Linotype" w:hAnsi="Palatino Linotype"/>
              </w:rPr>
            </w:pPr>
          </w:p>
          <w:p w:rsidR="00BA4FE1" w:rsidRPr="004B7661" w:rsidRDefault="00BA4FE1" w:rsidP="00473405">
            <w:pPr>
              <w:ind w:left="37"/>
              <w:jc w:val="both"/>
              <w:rPr>
                <w:rFonts w:ascii="Palatino Linotype" w:hAnsi="Palatino Linotype"/>
              </w:rPr>
            </w:pPr>
          </w:p>
          <w:p w:rsidR="00BA4FE1" w:rsidRPr="004B7661" w:rsidRDefault="00BA4FE1" w:rsidP="00BA4FE1">
            <w:pPr>
              <w:numPr>
                <w:ilvl w:val="0"/>
                <w:numId w:val="1"/>
              </w:numPr>
              <w:ind w:left="397"/>
              <w:jc w:val="both"/>
              <w:rPr>
                <w:rFonts w:ascii="Palatino Linotype" w:hAnsi="Palatino Linotype"/>
              </w:rPr>
            </w:pPr>
            <w:r w:rsidRPr="004B7661">
              <w:rPr>
                <w:rFonts w:ascii="Palatino Linotype" w:hAnsi="Palatino Linotype"/>
              </w:rPr>
              <w:t>Pruebas específicas escritas</w:t>
            </w:r>
          </w:p>
          <w:p w:rsidR="00BA4FE1" w:rsidRPr="004B7661" w:rsidRDefault="00BA4FE1" w:rsidP="00473405">
            <w:pPr>
              <w:ind w:left="397"/>
              <w:jc w:val="both"/>
              <w:rPr>
                <w:rFonts w:ascii="Palatino Linotype" w:hAnsi="Palatino Linotype"/>
              </w:rPr>
            </w:pPr>
          </w:p>
          <w:p w:rsidR="00BA4FE1" w:rsidRPr="004B7661" w:rsidRDefault="00BA4FE1" w:rsidP="00BA4FE1">
            <w:pPr>
              <w:numPr>
                <w:ilvl w:val="0"/>
                <w:numId w:val="1"/>
              </w:numPr>
              <w:ind w:left="357" w:hanging="357"/>
            </w:pPr>
            <w:r w:rsidRPr="004B7661">
              <w:rPr>
                <w:rFonts w:ascii="Palatino Linotype" w:hAnsi="Palatino Linotype"/>
              </w:rPr>
              <w:t>Cuestionario</w:t>
            </w:r>
          </w:p>
        </w:tc>
        <w:tc>
          <w:tcPr>
            <w:tcW w:w="2648" w:type="dxa"/>
            <w:vMerge w:val="restart"/>
          </w:tcPr>
          <w:p w:rsidR="00BA4FE1" w:rsidRPr="004B7661" w:rsidRDefault="00BA4FE1" w:rsidP="00473405">
            <w:pPr>
              <w:jc w:val="center"/>
              <w:rPr>
                <w:rFonts w:ascii="Palatino Linotype" w:hAnsi="Palatino Linotype"/>
                <w:b/>
                <w:sz w:val="28"/>
                <w:szCs w:val="28"/>
              </w:rPr>
            </w:pPr>
          </w:p>
          <w:p w:rsidR="00BA4FE1" w:rsidRPr="004B7661" w:rsidRDefault="00BA4FE1" w:rsidP="00473405">
            <w:pPr>
              <w:jc w:val="center"/>
              <w:rPr>
                <w:rFonts w:ascii="Palatino Linotype" w:hAnsi="Palatino Linotype"/>
                <w:b/>
                <w:sz w:val="28"/>
                <w:szCs w:val="28"/>
              </w:rPr>
            </w:pPr>
          </w:p>
          <w:p w:rsidR="00BA4FE1" w:rsidRPr="004B7661" w:rsidRDefault="00BA4FE1" w:rsidP="00473405">
            <w:pPr>
              <w:jc w:val="center"/>
              <w:rPr>
                <w:rFonts w:ascii="Palatino Linotype" w:hAnsi="Palatino Linotype"/>
                <w:b/>
                <w:sz w:val="28"/>
                <w:szCs w:val="28"/>
              </w:rPr>
            </w:pPr>
          </w:p>
          <w:p w:rsidR="00BA4FE1" w:rsidRPr="004B7661" w:rsidRDefault="00BA4FE1" w:rsidP="00473405">
            <w:pPr>
              <w:jc w:val="center"/>
              <w:rPr>
                <w:rFonts w:ascii="Palatino Linotype" w:hAnsi="Palatino Linotype"/>
                <w:b/>
                <w:sz w:val="28"/>
                <w:szCs w:val="28"/>
              </w:rPr>
            </w:pPr>
          </w:p>
          <w:p w:rsidR="00BA4FE1" w:rsidRPr="004B7661" w:rsidRDefault="00BA4FE1" w:rsidP="00473405">
            <w:pPr>
              <w:jc w:val="center"/>
              <w:rPr>
                <w:rFonts w:ascii="Palatino Linotype" w:hAnsi="Palatino Linotype"/>
                <w:b/>
                <w:sz w:val="28"/>
                <w:szCs w:val="28"/>
              </w:rPr>
            </w:pPr>
            <w:r w:rsidRPr="004B7661">
              <w:rPr>
                <w:rFonts w:ascii="Palatino Linotype" w:hAnsi="Palatino Linotype"/>
                <w:b/>
                <w:sz w:val="28"/>
                <w:szCs w:val="28"/>
              </w:rPr>
              <w:t xml:space="preserve">Bloque 6. </w:t>
            </w:r>
          </w:p>
          <w:p w:rsidR="00BA4FE1" w:rsidRPr="004B7661" w:rsidRDefault="00BA4FE1" w:rsidP="00473405">
            <w:pPr>
              <w:suppressAutoHyphens/>
              <w:autoSpaceDN w:val="0"/>
              <w:jc w:val="center"/>
              <w:textAlignment w:val="baseline"/>
              <w:rPr>
                <w:rFonts w:ascii="Palatino Linotype" w:hAnsi="Palatino Linotype"/>
                <w:b/>
                <w:sz w:val="28"/>
                <w:szCs w:val="28"/>
              </w:rPr>
            </w:pPr>
            <w:r w:rsidRPr="004B7661">
              <w:rPr>
                <w:rFonts w:ascii="Palatino Linotype" w:hAnsi="Palatino Linotype"/>
                <w:b/>
                <w:sz w:val="28"/>
                <w:szCs w:val="28"/>
              </w:rPr>
              <w:lastRenderedPageBreak/>
              <w:t xml:space="preserve"> Léxico</w:t>
            </w:r>
          </w:p>
          <w:p w:rsidR="00BA4FE1" w:rsidRPr="004B7661" w:rsidRDefault="00BA4FE1" w:rsidP="00473405">
            <w:pPr>
              <w:suppressAutoHyphens/>
              <w:autoSpaceDN w:val="0"/>
              <w:jc w:val="center"/>
              <w:textAlignment w:val="baseline"/>
              <w:rPr>
                <w:rFonts w:ascii="Palatino Linotype" w:hAnsi="Palatino Linotype"/>
                <w:b/>
                <w:sz w:val="28"/>
                <w:szCs w:val="28"/>
              </w:rPr>
            </w:pPr>
            <w:r w:rsidRPr="004B7661">
              <w:rPr>
                <w:rFonts w:ascii="Palatino Linotype" w:hAnsi="Palatino Linotype"/>
                <w:b/>
                <w:sz w:val="28"/>
                <w:szCs w:val="28"/>
              </w:rPr>
              <w:t>4, 75 %</w:t>
            </w:r>
          </w:p>
        </w:tc>
      </w:tr>
      <w:tr w:rsidR="00BA4FE1" w:rsidRPr="004B7661" w:rsidTr="00473405">
        <w:tc>
          <w:tcPr>
            <w:tcW w:w="2652" w:type="dxa"/>
          </w:tcPr>
          <w:p w:rsidR="00BA4FE1" w:rsidRPr="004B7661" w:rsidRDefault="00BA4FE1" w:rsidP="00473405">
            <w:pPr>
              <w:jc w:val="both"/>
              <w:rPr>
                <w:rFonts w:ascii="Palatino Linotype" w:hAnsi="Palatino Linotype"/>
              </w:rPr>
            </w:pPr>
            <w:r w:rsidRPr="004B7661">
              <w:rPr>
                <w:rFonts w:ascii="Palatino Linotype" w:hAnsi="Palatino Linotype"/>
                <w:b/>
              </w:rPr>
              <w:lastRenderedPageBreak/>
              <w:t>2</w:t>
            </w:r>
            <w:r w:rsidRPr="004B7661">
              <w:rPr>
                <w:rFonts w:ascii="Palatino Linotype" w:hAnsi="Palatino Linotype"/>
              </w:rPr>
              <w:t xml:space="preserve">: </w:t>
            </w:r>
            <w:r w:rsidRPr="004B7661">
              <w:rPr>
                <w:rFonts w:ascii="Palatino Linotype" w:hAnsi="Palatino Linotype"/>
                <w:i/>
              </w:rPr>
              <w:t>2.1;</w:t>
            </w:r>
            <w:r w:rsidRPr="004B7661">
              <w:rPr>
                <w:rFonts w:ascii="Palatino Linotype" w:hAnsi="Palatino Linotype"/>
              </w:rPr>
              <w:t xml:space="preserve"> CEC, CCL, CAA, CSC.</w:t>
            </w:r>
          </w:p>
        </w:tc>
        <w:tc>
          <w:tcPr>
            <w:tcW w:w="2376" w:type="dxa"/>
          </w:tcPr>
          <w:p w:rsidR="00BA4FE1" w:rsidRPr="004B7661" w:rsidRDefault="00BA4FE1" w:rsidP="00473405">
            <w:pPr>
              <w:autoSpaceDE w:val="0"/>
              <w:autoSpaceDN w:val="0"/>
              <w:adjustRightInd w:val="0"/>
              <w:jc w:val="both"/>
              <w:rPr>
                <w:rFonts w:ascii="Palatino Linotype" w:hAnsi="Palatino Linotype"/>
                <w:b/>
                <w:sz w:val="18"/>
                <w:szCs w:val="18"/>
              </w:rPr>
            </w:pPr>
            <w:r w:rsidRPr="004B7661">
              <w:rPr>
                <w:rFonts w:ascii="Palatino Linotype" w:hAnsi="Palatino Linotype"/>
                <w:b/>
                <w:sz w:val="18"/>
                <w:szCs w:val="18"/>
              </w:rPr>
              <w:t>- Descompone palabras tomadas tanto del griego antiguo como de la propia lengua en sus distintos formantes.</w:t>
            </w:r>
          </w:p>
          <w:p w:rsidR="00BA4FE1" w:rsidRPr="004B7661" w:rsidRDefault="00BA4FE1" w:rsidP="00473405">
            <w:pPr>
              <w:autoSpaceDE w:val="0"/>
              <w:autoSpaceDN w:val="0"/>
              <w:adjustRightInd w:val="0"/>
              <w:jc w:val="both"/>
              <w:rPr>
                <w:rFonts w:ascii="Palatino Linotype" w:hAnsi="Palatino Linotype"/>
                <w:b/>
                <w:sz w:val="18"/>
                <w:szCs w:val="18"/>
              </w:rPr>
            </w:pPr>
          </w:p>
          <w:p w:rsidR="00BA4FE1" w:rsidRPr="004B7661" w:rsidRDefault="00BA4FE1" w:rsidP="00473405">
            <w:pPr>
              <w:autoSpaceDE w:val="0"/>
              <w:autoSpaceDN w:val="0"/>
              <w:adjustRightInd w:val="0"/>
              <w:jc w:val="both"/>
              <w:rPr>
                <w:rFonts w:ascii="Palatino Linotype" w:hAnsi="Palatino Linotype"/>
                <w:b/>
                <w:sz w:val="18"/>
                <w:szCs w:val="18"/>
              </w:rPr>
            </w:pPr>
            <w:r w:rsidRPr="004B7661">
              <w:rPr>
                <w:rFonts w:ascii="Palatino Linotype" w:hAnsi="Palatino Linotype"/>
                <w:b/>
                <w:sz w:val="18"/>
                <w:szCs w:val="18"/>
              </w:rPr>
              <w:t>- Explica el significado de los formantes.</w:t>
            </w:r>
          </w:p>
        </w:tc>
        <w:tc>
          <w:tcPr>
            <w:tcW w:w="1130" w:type="dxa"/>
          </w:tcPr>
          <w:p w:rsidR="00BA4FE1" w:rsidRPr="004B7661" w:rsidRDefault="00BA4FE1" w:rsidP="00473405">
            <w:pPr>
              <w:jc w:val="center"/>
              <w:rPr>
                <w:rFonts w:ascii="Palatino Linotype" w:hAnsi="Palatino Linotype"/>
              </w:rPr>
            </w:pPr>
            <w:r w:rsidRPr="004B7661">
              <w:rPr>
                <w:rFonts w:ascii="Palatino Linotype" w:hAnsi="Palatino Linotype"/>
              </w:rPr>
              <w:t>1 %</w:t>
            </w:r>
          </w:p>
        </w:tc>
        <w:tc>
          <w:tcPr>
            <w:tcW w:w="1826" w:type="dxa"/>
            <w:vMerge/>
          </w:tcPr>
          <w:p w:rsidR="00BA4FE1" w:rsidRPr="004B7661" w:rsidRDefault="00BA4FE1" w:rsidP="00473405">
            <w:pPr>
              <w:ind w:left="397"/>
              <w:jc w:val="both"/>
              <w:rPr>
                <w:rFonts w:ascii="Palatino Linotype" w:hAnsi="Palatino Linotype"/>
              </w:rPr>
            </w:pPr>
          </w:p>
        </w:tc>
        <w:tc>
          <w:tcPr>
            <w:tcW w:w="2648" w:type="dxa"/>
            <w:vMerge/>
          </w:tcPr>
          <w:p w:rsidR="00BA4FE1" w:rsidRPr="004B7661" w:rsidRDefault="00BA4FE1" w:rsidP="00473405"/>
        </w:tc>
      </w:tr>
      <w:tr w:rsidR="00BA4FE1" w:rsidRPr="004B7661" w:rsidTr="00473405">
        <w:tc>
          <w:tcPr>
            <w:tcW w:w="2652" w:type="dxa"/>
          </w:tcPr>
          <w:p w:rsidR="00BA4FE1" w:rsidRPr="004B7661" w:rsidRDefault="00BA4FE1" w:rsidP="00473405">
            <w:pPr>
              <w:jc w:val="both"/>
              <w:rPr>
                <w:rFonts w:ascii="Palatino Linotype" w:hAnsi="Palatino Linotype"/>
                <w:b/>
              </w:rPr>
            </w:pPr>
            <w:r w:rsidRPr="004B7661">
              <w:rPr>
                <w:rFonts w:ascii="Palatino Linotype" w:hAnsi="Palatino Linotype"/>
                <w:b/>
              </w:rPr>
              <w:t xml:space="preserve">3: </w:t>
            </w:r>
            <w:r w:rsidRPr="004B7661">
              <w:rPr>
                <w:rFonts w:ascii="Palatino Linotype" w:hAnsi="Palatino Linotype"/>
                <w:i/>
              </w:rPr>
              <w:t>3.1, 3.2;</w:t>
            </w:r>
            <w:r w:rsidRPr="004B7661">
              <w:rPr>
                <w:rFonts w:ascii="Palatino Linotype" w:hAnsi="Palatino Linotype"/>
                <w:b/>
              </w:rPr>
              <w:t xml:space="preserve"> </w:t>
            </w:r>
            <w:r w:rsidRPr="004B7661">
              <w:rPr>
                <w:rFonts w:ascii="Palatino Linotype" w:hAnsi="Palatino Linotype"/>
              </w:rPr>
              <w:t>CCL, CAA, CEC, CSC, CD</w:t>
            </w:r>
          </w:p>
        </w:tc>
        <w:tc>
          <w:tcPr>
            <w:tcW w:w="2376" w:type="dxa"/>
          </w:tcPr>
          <w:p w:rsidR="00BA4FE1" w:rsidRPr="004B7661" w:rsidRDefault="00BA4FE1" w:rsidP="00473405">
            <w:pPr>
              <w:jc w:val="both"/>
              <w:rPr>
                <w:rFonts w:ascii="Palatino Linotype" w:hAnsi="Palatino Linotype"/>
                <w:b/>
                <w:sz w:val="18"/>
                <w:szCs w:val="18"/>
              </w:rPr>
            </w:pPr>
            <w:r w:rsidRPr="004B7661">
              <w:rPr>
                <w:rFonts w:ascii="Palatino Linotype" w:hAnsi="Palatino Linotype"/>
                <w:b/>
                <w:sz w:val="18"/>
                <w:szCs w:val="18"/>
              </w:rPr>
              <w:t>- Identifica los helenismos más frecuentes del vocabulario común y del léxico especializado.</w:t>
            </w:r>
          </w:p>
          <w:p w:rsidR="00BA4FE1" w:rsidRPr="004B7661" w:rsidRDefault="00BA4FE1" w:rsidP="00473405">
            <w:pPr>
              <w:jc w:val="both"/>
              <w:rPr>
                <w:rFonts w:ascii="Palatino Linotype" w:hAnsi="Palatino Linotype"/>
                <w:b/>
                <w:sz w:val="18"/>
                <w:szCs w:val="18"/>
              </w:rPr>
            </w:pPr>
          </w:p>
          <w:p w:rsidR="00BA4FE1" w:rsidRPr="004B7661" w:rsidRDefault="00BA4FE1" w:rsidP="00473405">
            <w:pPr>
              <w:jc w:val="both"/>
              <w:rPr>
                <w:rFonts w:ascii="Palatino Linotype" w:hAnsi="Palatino Linotype"/>
                <w:b/>
                <w:sz w:val="18"/>
                <w:szCs w:val="18"/>
              </w:rPr>
            </w:pPr>
            <w:r w:rsidRPr="004B7661">
              <w:rPr>
                <w:rFonts w:ascii="Palatino Linotype" w:hAnsi="Palatino Linotype"/>
                <w:b/>
                <w:sz w:val="18"/>
                <w:szCs w:val="18"/>
              </w:rPr>
              <w:t>- Explica el significado de helenismos a partir de los étimos griegos originales.</w:t>
            </w:r>
          </w:p>
          <w:p w:rsidR="00BA4FE1" w:rsidRPr="004B7661" w:rsidRDefault="00BA4FE1" w:rsidP="00473405">
            <w:pPr>
              <w:jc w:val="both"/>
              <w:rPr>
                <w:rFonts w:ascii="Palatino Linotype" w:hAnsi="Palatino Linotype"/>
                <w:b/>
                <w:sz w:val="18"/>
                <w:szCs w:val="18"/>
              </w:rPr>
            </w:pPr>
          </w:p>
          <w:p w:rsidR="00BA4FE1" w:rsidRPr="004B7661" w:rsidRDefault="00BA4FE1" w:rsidP="00473405">
            <w:pPr>
              <w:jc w:val="both"/>
              <w:rPr>
                <w:rFonts w:ascii="Palatino Linotype" w:hAnsi="Palatino Linotype"/>
                <w:b/>
                <w:sz w:val="18"/>
                <w:szCs w:val="18"/>
              </w:rPr>
            </w:pPr>
            <w:r w:rsidRPr="004B7661">
              <w:rPr>
                <w:rFonts w:ascii="Palatino Linotype" w:hAnsi="Palatino Linotype"/>
                <w:b/>
                <w:sz w:val="18"/>
                <w:szCs w:val="18"/>
              </w:rPr>
              <w:t>- Reconoce y distingue a partir del étimo griego cultismos, términos patrimoniales y neologismos.</w:t>
            </w:r>
          </w:p>
          <w:p w:rsidR="00BA4FE1" w:rsidRPr="004B7661" w:rsidRDefault="00BA4FE1" w:rsidP="00473405">
            <w:pPr>
              <w:jc w:val="both"/>
              <w:rPr>
                <w:rFonts w:ascii="Palatino Linotype" w:hAnsi="Palatino Linotype"/>
                <w:b/>
                <w:sz w:val="18"/>
                <w:szCs w:val="18"/>
              </w:rPr>
            </w:pPr>
          </w:p>
          <w:p w:rsidR="00BA4FE1" w:rsidRPr="004B7661" w:rsidRDefault="00BA4FE1" w:rsidP="00473405">
            <w:pPr>
              <w:jc w:val="both"/>
              <w:rPr>
                <w:rFonts w:ascii="Palatino Linotype" w:hAnsi="Palatino Linotype"/>
                <w:b/>
                <w:sz w:val="18"/>
                <w:szCs w:val="18"/>
              </w:rPr>
            </w:pPr>
            <w:r w:rsidRPr="004B7661">
              <w:rPr>
                <w:rFonts w:ascii="Palatino Linotype" w:hAnsi="Palatino Linotype"/>
                <w:b/>
                <w:sz w:val="18"/>
                <w:szCs w:val="18"/>
              </w:rPr>
              <w:t xml:space="preserve">- </w:t>
            </w:r>
            <w:r w:rsidRPr="004B7661">
              <w:rPr>
                <w:rFonts w:ascii="Palatino Linotype" w:hAnsi="Palatino Linotype"/>
                <w:sz w:val="18"/>
                <w:szCs w:val="18"/>
              </w:rPr>
              <w:t xml:space="preserve">Explica las diferentes evoluciones que se </w:t>
            </w:r>
            <w:proofErr w:type="gramStart"/>
            <w:r w:rsidRPr="004B7661">
              <w:rPr>
                <w:rFonts w:ascii="Palatino Linotype" w:hAnsi="Palatino Linotype"/>
                <w:sz w:val="18"/>
                <w:szCs w:val="18"/>
              </w:rPr>
              <w:t>producen</w:t>
            </w:r>
            <w:proofErr w:type="gramEnd"/>
            <w:r w:rsidRPr="004B7661">
              <w:rPr>
                <w:rFonts w:ascii="Palatino Linotype" w:hAnsi="Palatino Linotype"/>
                <w:sz w:val="18"/>
                <w:szCs w:val="18"/>
              </w:rPr>
              <w:t xml:space="preserve"> en una palabra.</w:t>
            </w:r>
          </w:p>
        </w:tc>
        <w:tc>
          <w:tcPr>
            <w:tcW w:w="1130" w:type="dxa"/>
          </w:tcPr>
          <w:p w:rsidR="00BA4FE1" w:rsidRPr="004B7661" w:rsidRDefault="00BA4FE1" w:rsidP="00473405">
            <w:pPr>
              <w:jc w:val="center"/>
              <w:rPr>
                <w:rFonts w:ascii="Palatino Linotype" w:hAnsi="Palatino Linotype"/>
              </w:rPr>
            </w:pPr>
            <w:r w:rsidRPr="004B7661">
              <w:rPr>
                <w:rFonts w:ascii="Palatino Linotype" w:hAnsi="Palatino Linotype"/>
              </w:rPr>
              <w:t>1 %</w:t>
            </w:r>
          </w:p>
        </w:tc>
        <w:tc>
          <w:tcPr>
            <w:tcW w:w="1826" w:type="dxa"/>
            <w:vMerge/>
          </w:tcPr>
          <w:p w:rsidR="00BA4FE1" w:rsidRPr="004B7661" w:rsidRDefault="00BA4FE1" w:rsidP="00473405"/>
        </w:tc>
        <w:tc>
          <w:tcPr>
            <w:tcW w:w="2648" w:type="dxa"/>
            <w:vMerge/>
          </w:tcPr>
          <w:p w:rsidR="00BA4FE1" w:rsidRPr="004B7661" w:rsidRDefault="00BA4FE1" w:rsidP="00473405"/>
        </w:tc>
      </w:tr>
      <w:tr w:rsidR="00BA4FE1" w:rsidRPr="004B7661" w:rsidTr="00473405">
        <w:tc>
          <w:tcPr>
            <w:tcW w:w="2652" w:type="dxa"/>
          </w:tcPr>
          <w:p w:rsidR="00BA4FE1" w:rsidRPr="004B7661" w:rsidRDefault="00BA4FE1" w:rsidP="00473405">
            <w:pPr>
              <w:jc w:val="both"/>
              <w:rPr>
                <w:rFonts w:ascii="Palatino Linotype" w:hAnsi="Palatino Linotype"/>
                <w:b/>
              </w:rPr>
            </w:pPr>
            <w:r w:rsidRPr="004B7661">
              <w:rPr>
                <w:rFonts w:ascii="Palatino Linotype" w:hAnsi="Palatino Linotype"/>
                <w:b/>
              </w:rPr>
              <w:t xml:space="preserve">4: </w:t>
            </w:r>
            <w:r w:rsidRPr="004B7661">
              <w:rPr>
                <w:rFonts w:ascii="Palatino Linotype" w:hAnsi="Palatino Linotype"/>
                <w:i/>
              </w:rPr>
              <w:t>4.1, 4.2;</w:t>
            </w:r>
            <w:r w:rsidRPr="004B7661">
              <w:rPr>
                <w:rFonts w:ascii="Palatino Linotype" w:hAnsi="Palatino Linotype"/>
                <w:b/>
              </w:rPr>
              <w:t xml:space="preserve"> </w:t>
            </w:r>
            <w:r w:rsidRPr="004B7661">
              <w:rPr>
                <w:rFonts w:ascii="Palatino Linotype" w:hAnsi="Palatino Linotype"/>
              </w:rPr>
              <w:t>CAA, CCL, CSC, CEC.</w:t>
            </w:r>
          </w:p>
        </w:tc>
        <w:tc>
          <w:tcPr>
            <w:tcW w:w="2376" w:type="dxa"/>
          </w:tcPr>
          <w:p w:rsidR="00BA4FE1" w:rsidRPr="004B7661" w:rsidRDefault="00BA4FE1" w:rsidP="00473405">
            <w:pPr>
              <w:jc w:val="both"/>
              <w:rPr>
                <w:rFonts w:ascii="Palatino Linotype" w:hAnsi="Palatino Linotype"/>
                <w:sz w:val="18"/>
                <w:szCs w:val="18"/>
              </w:rPr>
            </w:pPr>
            <w:r w:rsidRPr="004B7661">
              <w:rPr>
                <w:rFonts w:ascii="Palatino Linotype" w:hAnsi="Palatino Linotype"/>
                <w:sz w:val="18"/>
                <w:szCs w:val="18"/>
              </w:rPr>
              <w:t>- Deduce el significado de palabras griegas no estudiadas a partir del contexto o de palabras de su lengua o de otras que conoce.</w:t>
            </w:r>
          </w:p>
          <w:p w:rsidR="00BA4FE1" w:rsidRPr="004B7661" w:rsidRDefault="00BA4FE1" w:rsidP="00473405">
            <w:pPr>
              <w:jc w:val="both"/>
              <w:rPr>
                <w:rFonts w:ascii="Palatino Linotype" w:hAnsi="Palatino Linotype"/>
                <w:b/>
                <w:sz w:val="18"/>
                <w:szCs w:val="18"/>
              </w:rPr>
            </w:pPr>
          </w:p>
          <w:p w:rsidR="00BA4FE1" w:rsidRPr="00434AD8" w:rsidRDefault="00BA4FE1" w:rsidP="00473405">
            <w:pPr>
              <w:jc w:val="both"/>
              <w:rPr>
                <w:rFonts w:ascii="Palatino Linotype" w:hAnsi="Palatino Linotype"/>
                <w:b/>
                <w:sz w:val="18"/>
                <w:szCs w:val="18"/>
              </w:rPr>
            </w:pPr>
            <w:r w:rsidRPr="004B7661">
              <w:rPr>
                <w:rFonts w:ascii="Palatino Linotype" w:hAnsi="Palatino Linotype"/>
                <w:b/>
                <w:sz w:val="18"/>
                <w:szCs w:val="18"/>
              </w:rPr>
              <w:t xml:space="preserve">- </w:t>
            </w:r>
            <w:r w:rsidRPr="00434AD8">
              <w:rPr>
                <w:rFonts w:ascii="Palatino Linotype" w:hAnsi="Palatino Linotype"/>
                <w:b/>
                <w:sz w:val="18"/>
                <w:szCs w:val="18"/>
              </w:rPr>
              <w:t>Deduce y explica el significado de palabras de la propia lengua o de otras</w:t>
            </w:r>
            <w:r w:rsidRPr="004B7661">
              <w:rPr>
                <w:rFonts w:ascii="Palatino Linotype" w:hAnsi="Palatino Linotype"/>
                <w:sz w:val="18"/>
                <w:szCs w:val="18"/>
              </w:rPr>
              <w:t>.</w:t>
            </w:r>
          </w:p>
          <w:p w:rsidR="00BA4FE1" w:rsidRPr="004B7661" w:rsidRDefault="00BA4FE1" w:rsidP="00473405">
            <w:pPr>
              <w:jc w:val="both"/>
              <w:rPr>
                <w:rFonts w:ascii="Palatino Linotype" w:hAnsi="Palatino Linotype"/>
                <w:b/>
                <w:sz w:val="18"/>
                <w:szCs w:val="18"/>
              </w:rPr>
            </w:pPr>
          </w:p>
          <w:p w:rsidR="00BA4FE1" w:rsidRPr="004B7661" w:rsidRDefault="00BA4FE1" w:rsidP="00473405">
            <w:pPr>
              <w:jc w:val="both"/>
              <w:rPr>
                <w:rFonts w:ascii="Palatino Linotype" w:hAnsi="Palatino Linotype"/>
                <w:sz w:val="18"/>
                <w:szCs w:val="18"/>
              </w:rPr>
            </w:pPr>
            <w:r w:rsidRPr="004B7661">
              <w:rPr>
                <w:rFonts w:ascii="Palatino Linotype" w:hAnsi="Palatino Linotype"/>
                <w:sz w:val="18"/>
                <w:szCs w:val="18"/>
              </w:rPr>
              <w:t>- Estudia a partir de los étimos griegos los que proceden.</w:t>
            </w:r>
          </w:p>
        </w:tc>
        <w:tc>
          <w:tcPr>
            <w:tcW w:w="1130" w:type="dxa"/>
          </w:tcPr>
          <w:p w:rsidR="00BA4FE1" w:rsidRPr="004B7661" w:rsidRDefault="00BA4FE1" w:rsidP="00473405">
            <w:pPr>
              <w:jc w:val="center"/>
              <w:rPr>
                <w:rFonts w:ascii="Palatino Linotype" w:hAnsi="Palatino Linotype"/>
              </w:rPr>
            </w:pPr>
            <w:r w:rsidRPr="004B7661">
              <w:rPr>
                <w:rFonts w:ascii="Palatino Linotype" w:hAnsi="Palatino Linotype"/>
              </w:rPr>
              <w:t>1 %</w:t>
            </w:r>
          </w:p>
        </w:tc>
        <w:tc>
          <w:tcPr>
            <w:tcW w:w="1826" w:type="dxa"/>
            <w:vMerge/>
          </w:tcPr>
          <w:p w:rsidR="00BA4FE1" w:rsidRPr="004B7661" w:rsidRDefault="00BA4FE1" w:rsidP="00473405"/>
        </w:tc>
        <w:tc>
          <w:tcPr>
            <w:tcW w:w="2648" w:type="dxa"/>
            <w:vMerge/>
          </w:tcPr>
          <w:p w:rsidR="00BA4FE1" w:rsidRPr="004B7661" w:rsidRDefault="00BA4FE1" w:rsidP="00473405"/>
        </w:tc>
      </w:tr>
      <w:tr w:rsidR="00BA4FE1" w:rsidRPr="004B7661" w:rsidTr="00473405">
        <w:tc>
          <w:tcPr>
            <w:tcW w:w="2652" w:type="dxa"/>
          </w:tcPr>
          <w:p w:rsidR="00BA4FE1" w:rsidRPr="004B7661" w:rsidRDefault="00BA4FE1" w:rsidP="00473405">
            <w:pPr>
              <w:jc w:val="both"/>
              <w:rPr>
                <w:rFonts w:ascii="Palatino Linotype" w:hAnsi="Palatino Linotype"/>
                <w:b/>
              </w:rPr>
            </w:pPr>
            <w:r w:rsidRPr="004B7661">
              <w:rPr>
                <w:rFonts w:ascii="Palatino Linotype" w:hAnsi="Palatino Linotype"/>
                <w:b/>
              </w:rPr>
              <w:t xml:space="preserve">5: </w:t>
            </w:r>
            <w:r w:rsidRPr="004B7661">
              <w:rPr>
                <w:rFonts w:ascii="Palatino Linotype" w:hAnsi="Palatino Linotype"/>
                <w:i/>
              </w:rPr>
              <w:t>5.1;</w:t>
            </w:r>
            <w:r w:rsidRPr="004B7661">
              <w:rPr>
                <w:rFonts w:ascii="Palatino Linotype" w:hAnsi="Palatino Linotype"/>
              </w:rPr>
              <w:t xml:space="preserve"> SIEP, CD, CCL, CEC</w:t>
            </w:r>
          </w:p>
        </w:tc>
        <w:tc>
          <w:tcPr>
            <w:tcW w:w="2376" w:type="dxa"/>
          </w:tcPr>
          <w:p w:rsidR="00BA4FE1" w:rsidRPr="004B7661" w:rsidRDefault="00BA4FE1" w:rsidP="00473405">
            <w:pPr>
              <w:jc w:val="both"/>
              <w:rPr>
                <w:rFonts w:ascii="Palatino Linotype" w:hAnsi="Palatino Linotype"/>
                <w:b/>
                <w:sz w:val="18"/>
                <w:szCs w:val="18"/>
              </w:rPr>
            </w:pPr>
            <w:r w:rsidRPr="004B7661">
              <w:rPr>
                <w:rFonts w:ascii="Palatino Linotype" w:hAnsi="Palatino Linotype"/>
                <w:b/>
                <w:sz w:val="18"/>
                <w:szCs w:val="18"/>
              </w:rPr>
              <w:t xml:space="preserve">- </w:t>
            </w:r>
            <w:r w:rsidRPr="004B7661">
              <w:rPr>
                <w:rFonts w:ascii="Palatino Linotype" w:hAnsi="Palatino Linotype"/>
                <w:sz w:val="18"/>
                <w:szCs w:val="18"/>
              </w:rPr>
              <w:t>Comprende y explica la relación entre diferentes términos de una misma familia etimológica o semántica.</w:t>
            </w:r>
          </w:p>
        </w:tc>
        <w:tc>
          <w:tcPr>
            <w:tcW w:w="1130" w:type="dxa"/>
          </w:tcPr>
          <w:p w:rsidR="00BA4FE1" w:rsidRPr="004B7661" w:rsidRDefault="00BA4FE1" w:rsidP="00473405">
            <w:pPr>
              <w:jc w:val="center"/>
              <w:rPr>
                <w:rFonts w:ascii="Palatino Linotype" w:hAnsi="Palatino Linotype"/>
              </w:rPr>
            </w:pPr>
            <w:r w:rsidRPr="004B7661">
              <w:rPr>
                <w:rFonts w:ascii="Palatino Linotype" w:hAnsi="Palatino Linotype"/>
              </w:rPr>
              <w:t>0, 37 %</w:t>
            </w:r>
          </w:p>
        </w:tc>
        <w:tc>
          <w:tcPr>
            <w:tcW w:w="1826" w:type="dxa"/>
            <w:vMerge/>
          </w:tcPr>
          <w:p w:rsidR="00BA4FE1" w:rsidRPr="004B7661" w:rsidRDefault="00BA4FE1" w:rsidP="00473405"/>
        </w:tc>
        <w:tc>
          <w:tcPr>
            <w:tcW w:w="2648" w:type="dxa"/>
            <w:vMerge/>
          </w:tcPr>
          <w:p w:rsidR="00BA4FE1" w:rsidRPr="004B7661" w:rsidRDefault="00BA4FE1" w:rsidP="00473405"/>
        </w:tc>
      </w:tr>
      <w:tr w:rsidR="00BA4FE1" w:rsidRPr="004B7661" w:rsidTr="00473405">
        <w:tc>
          <w:tcPr>
            <w:tcW w:w="2652" w:type="dxa"/>
          </w:tcPr>
          <w:p w:rsidR="00BA4FE1" w:rsidRPr="004B7661" w:rsidRDefault="00BA4FE1" w:rsidP="00473405">
            <w:pPr>
              <w:jc w:val="both"/>
              <w:rPr>
                <w:rFonts w:ascii="Palatino Linotype" w:hAnsi="Palatino Linotype"/>
                <w:b/>
              </w:rPr>
            </w:pPr>
            <w:r w:rsidRPr="004B7661">
              <w:rPr>
                <w:rFonts w:ascii="Palatino Linotype" w:hAnsi="Palatino Linotype"/>
                <w:b/>
              </w:rPr>
              <w:t xml:space="preserve">6: </w:t>
            </w:r>
            <w:r w:rsidRPr="004B7661">
              <w:rPr>
                <w:rFonts w:ascii="Palatino Linotype" w:hAnsi="Palatino Linotype"/>
                <w:i/>
              </w:rPr>
              <w:t>6.1</w:t>
            </w:r>
            <w:r w:rsidRPr="004B7661">
              <w:rPr>
                <w:rFonts w:ascii="Palatino Linotype" w:hAnsi="Palatino Linotype"/>
              </w:rPr>
              <w:t>; CAA, CCL, CEC, CSC</w:t>
            </w:r>
          </w:p>
        </w:tc>
        <w:tc>
          <w:tcPr>
            <w:tcW w:w="2376" w:type="dxa"/>
          </w:tcPr>
          <w:p w:rsidR="00BA4FE1" w:rsidRPr="004B7661" w:rsidRDefault="00BA4FE1" w:rsidP="00473405">
            <w:pPr>
              <w:jc w:val="both"/>
              <w:rPr>
                <w:rFonts w:ascii="Palatino Linotype" w:hAnsi="Palatino Linotype"/>
                <w:b/>
                <w:sz w:val="18"/>
                <w:szCs w:val="18"/>
              </w:rPr>
            </w:pPr>
            <w:r w:rsidRPr="004B7661">
              <w:rPr>
                <w:rFonts w:ascii="Palatino Linotype" w:hAnsi="Palatino Linotype"/>
                <w:b/>
                <w:sz w:val="18"/>
                <w:szCs w:val="18"/>
              </w:rPr>
              <w:t>- Sabe descomponer una palabra en sus distintos formantes.</w:t>
            </w:r>
          </w:p>
          <w:p w:rsidR="00BA4FE1" w:rsidRPr="004B7661" w:rsidRDefault="00BA4FE1" w:rsidP="00473405">
            <w:pPr>
              <w:jc w:val="both"/>
              <w:rPr>
                <w:rFonts w:ascii="Palatino Linotype" w:hAnsi="Palatino Linotype"/>
                <w:b/>
                <w:sz w:val="18"/>
                <w:szCs w:val="18"/>
              </w:rPr>
            </w:pPr>
          </w:p>
          <w:p w:rsidR="00BA4FE1" w:rsidRPr="004B7661" w:rsidRDefault="00BA4FE1" w:rsidP="00473405">
            <w:pPr>
              <w:jc w:val="both"/>
              <w:rPr>
                <w:rFonts w:ascii="Palatino Linotype" w:hAnsi="Palatino Linotype"/>
                <w:b/>
                <w:sz w:val="18"/>
                <w:szCs w:val="18"/>
              </w:rPr>
            </w:pPr>
            <w:r w:rsidRPr="004B7661">
              <w:rPr>
                <w:rFonts w:ascii="Palatino Linotype" w:hAnsi="Palatino Linotype"/>
                <w:b/>
                <w:sz w:val="18"/>
                <w:szCs w:val="18"/>
              </w:rPr>
              <w:t>- Conoce el significado de una palabra en griego para aumentar el caudal léxico y el conocimiento de la propia lengua.</w:t>
            </w:r>
          </w:p>
        </w:tc>
        <w:tc>
          <w:tcPr>
            <w:tcW w:w="1130" w:type="dxa"/>
          </w:tcPr>
          <w:p w:rsidR="00BA4FE1" w:rsidRPr="004B7661" w:rsidRDefault="00BA4FE1" w:rsidP="00473405">
            <w:pPr>
              <w:jc w:val="center"/>
              <w:rPr>
                <w:rFonts w:ascii="Palatino Linotype" w:hAnsi="Palatino Linotype"/>
              </w:rPr>
            </w:pPr>
            <w:r w:rsidRPr="004B7661">
              <w:rPr>
                <w:rFonts w:ascii="Palatino Linotype" w:hAnsi="Palatino Linotype"/>
              </w:rPr>
              <w:t>1%</w:t>
            </w:r>
          </w:p>
        </w:tc>
        <w:tc>
          <w:tcPr>
            <w:tcW w:w="1826" w:type="dxa"/>
            <w:vMerge/>
          </w:tcPr>
          <w:p w:rsidR="00BA4FE1" w:rsidRPr="004B7661" w:rsidRDefault="00BA4FE1" w:rsidP="00473405"/>
        </w:tc>
        <w:tc>
          <w:tcPr>
            <w:tcW w:w="2648" w:type="dxa"/>
            <w:vMerge/>
          </w:tcPr>
          <w:p w:rsidR="00BA4FE1" w:rsidRPr="004B7661" w:rsidRDefault="00BA4FE1" w:rsidP="00473405"/>
        </w:tc>
      </w:tr>
    </w:tbl>
    <w:p w:rsidR="00BA4FE1" w:rsidRDefault="00BA4FE1" w:rsidP="00BA4FE1">
      <w:pPr>
        <w:spacing w:after="0" w:line="240" w:lineRule="auto"/>
        <w:jc w:val="both"/>
        <w:rPr>
          <w:rFonts w:ascii="Palatino Linotype" w:hAnsi="Palatino Linotype"/>
          <w:sz w:val="24"/>
          <w:szCs w:val="24"/>
        </w:rPr>
      </w:pPr>
    </w:p>
    <w:p w:rsidR="00BA4FE1" w:rsidRPr="00276A5C" w:rsidRDefault="00BA4FE1" w:rsidP="00BA4FE1">
      <w:pPr>
        <w:autoSpaceDE w:val="0"/>
        <w:autoSpaceDN w:val="0"/>
        <w:adjustRightInd w:val="0"/>
        <w:spacing w:after="0" w:line="240" w:lineRule="auto"/>
        <w:ind w:left="-624"/>
        <w:jc w:val="both"/>
        <w:rPr>
          <w:rFonts w:ascii="Palatino Linotype" w:hAnsi="Palatino Linotype" w:cs="ArialMT"/>
          <w:b/>
          <w:bCs/>
          <w:smallCaps/>
          <w:color w:val="000000"/>
          <w:sz w:val="28"/>
          <w:szCs w:val="28"/>
        </w:rPr>
      </w:pPr>
      <w:r w:rsidRPr="00276A5C">
        <w:rPr>
          <w:rFonts w:ascii="Palatino Linotype" w:hAnsi="Palatino Linotype" w:cs="ArialMT"/>
          <w:b/>
          <w:bCs/>
          <w:smallCaps/>
          <w:color w:val="000000"/>
          <w:sz w:val="28"/>
          <w:szCs w:val="28"/>
        </w:rPr>
        <w:lastRenderedPageBreak/>
        <w:t xml:space="preserve">5.2 </w:t>
      </w:r>
      <w:r>
        <w:rPr>
          <w:rFonts w:ascii="Palatino Linotype" w:hAnsi="Palatino Linotype" w:cs="ArialMT"/>
          <w:b/>
          <w:bCs/>
          <w:smallCaps/>
          <w:color w:val="000000"/>
          <w:sz w:val="28"/>
          <w:szCs w:val="28"/>
        </w:rPr>
        <w:t>C</w:t>
      </w:r>
      <w:r w:rsidRPr="00276A5C">
        <w:rPr>
          <w:rFonts w:ascii="Palatino Linotype" w:hAnsi="Palatino Linotype" w:cs="ArialMT"/>
          <w:b/>
          <w:bCs/>
          <w:smallCaps/>
          <w:color w:val="000000"/>
          <w:sz w:val="28"/>
          <w:szCs w:val="28"/>
        </w:rPr>
        <w:t>riterios de evaluación</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bookmarkStart w:id="20" w:name="_Hlk24610377"/>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El proceso de evaluación pretende obtener información sobre la práctica educativa y sobre sus resultados, a fin de adoptar medidas de intervención pedagógica a partir de ellos; la evaluación se configura, pues, como un instrumento de análisis y corrección de las deficiencias detectadas en el curso de la acción didáctica. Así pues, la evaluación reunirá las siguientes características:</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1.</w:t>
      </w:r>
      <w:r w:rsidRPr="00907BA2">
        <w:rPr>
          <w:rFonts w:ascii="Palatino Linotype" w:hAnsi="Palatino Linotype" w:cs="ArialMT"/>
          <w:bCs/>
          <w:color w:val="000000"/>
          <w:sz w:val="24"/>
          <w:szCs w:val="24"/>
        </w:rPr>
        <w:tab/>
        <w:t xml:space="preserve">Debe ser </w:t>
      </w:r>
      <w:r w:rsidRPr="00907BA2">
        <w:rPr>
          <w:rFonts w:ascii="Palatino Linotype" w:hAnsi="Palatino Linotype" w:cs="ArialMT"/>
          <w:b/>
          <w:bCs/>
          <w:i/>
          <w:color w:val="000000"/>
          <w:sz w:val="24"/>
          <w:szCs w:val="24"/>
        </w:rPr>
        <w:t>continua y diferenciada según las materias del currículum</w:t>
      </w:r>
      <w:r w:rsidRPr="00907BA2">
        <w:rPr>
          <w:rFonts w:ascii="Palatino Linotype" w:hAnsi="Palatino Linotype" w:cs="ArialMT"/>
          <w:bCs/>
          <w:color w:val="000000"/>
          <w:sz w:val="24"/>
          <w:szCs w:val="24"/>
        </w:rPr>
        <w:t xml:space="preserve">, y tendrá en cuenta los diferentes elementos que lo constituyen (objetivos de etapa, competencias básicas, objetivos y contenidos específicos de la materia…). </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2.</w:t>
      </w:r>
      <w:r w:rsidRPr="00907BA2">
        <w:rPr>
          <w:rFonts w:ascii="Palatino Linotype" w:hAnsi="Palatino Linotype" w:cs="ArialMT"/>
          <w:bCs/>
          <w:color w:val="000000"/>
          <w:sz w:val="24"/>
          <w:szCs w:val="24"/>
        </w:rPr>
        <w:tab/>
        <w:t xml:space="preserve">Debe tener una virtualidad </w:t>
      </w:r>
      <w:r w:rsidRPr="00907BA2">
        <w:rPr>
          <w:rFonts w:ascii="Palatino Linotype" w:hAnsi="Palatino Linotype" w:cs="ArialMT"/>
          <w:b/>
          <w:bCs/>
          <w:i/>
          <w:color w:val="000000"/>
          <w:sz w:val="24"/>
          <w:szCs w:val="24"/>
        </w:rPr>
        <w:t>formativa</w:t>
      </w:r>
      <w:r w:rsidRPr="00907BA2">
        <w:rPr>
          <w:rFonts w:ascii="Palatino Linotype" w:hAnsi="Palatino Linotype" w:cs="ArialMT"/>
          <w:bCs/>
          <w:color w:val="000000"/>
          <w:sz w:val="24"/>
          <w:szCs w:val="24"/>
        </w:rPr>
        <w:t xml:space="preserve">, entendiendo por tal su capacidad de apreciar y juzgar el nivel de progreso del alumnado de acuerdo con los objetivos propuestos, de indicar las dificultades para la consecución de dichos objetivos, averiguar sus causas y adoptar las medidas necesarias para continuar su proceso de aprendizaje. </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3.</w:t>
      </w:r>
      <w:r w:rsidRPr="00907BA2">
        <w:rPr>
          <w:rFonts w:ascii="Palatino Linotype" w:hAnsi="Palatino Linotype" w:cs="ArialMT"/>
          <w:bCs/>
          <w:color w:val="000000"/>
          <w:sz w:val="24"/>
          <w:szCs w:val="24"/>
        </w:rPr>
        <w:tab/>
        <w:t xml:space="preserve">Debe ser </w:t>
      </w:r>
      <w:r w:rsidRPr="00907BA2">
        <w:rPr>
          <w:rFonts w:ascii="Palatino Linotype" w:hAnsi="Palatino Linotype" w:cs="ArialMT"/>
          <w:b/>
          <w:bCs/>
          <w:i/>
          <w:color w:val="000000"/>
          <w:sz w:val="24"/>
          <w:szCs w:val="24"/>
        </w:rPr>
        <w:t xml:space="preserve">individualizada </w:t>
      </w:r>
      <w:r w:rsidRPr="00907BA2">
        <w:rPr>
          <w:rFonts w:ascii="Palatino Linotype" w:hAnsi="Palatino Linotype" w:cs="ArialMT"/>
          <w:bCs/>
          <w:color w:val="000000"/>
          <w:sz w:val="24"/>
          <w:szCs w:val="24"/>
        </w:rPr>
        <w:t>y comprensiva, para atender al progreso personal de los alumnos desde el punto de partida de cada uno de ellos, y capaz de contemplar también la especificidad del grupo al que pertenecen, así como el contexto sociocultural del centro.</w:t>
      </w:r>
    </w:p>
    <w:p w:rsidR="00BA4FE1" w:rsidRDefault="00BA4FE1" w:rsidP="00BA4FE1">
      <w:pPr>
        <w:autoSpaceDE w:val="0"/>
        <w:autoSpaceDN w:val="0"/>
        <w:adjustRightInd w:val="0"/>
        <w:spacing w:after="0" w:line="240" w:lineRule="auto"/>
        <w:ind w:left="-624"/>
        <w:jc w:val="both"/>
        <w:rPr>
          <w:rFonts w:ascii="Palatino Linotype" w:hAnsi="Palatino Linotype" w:cs="ArialMT"/>
          <w:bCs/>
          <w:color w:val="000000"/>
          <w:sz w:val="24"/>
          <w:szCs w:val="24"/>
        </w:rPr>
      </w:pPr>
    </w:p>
    <w:p w:rsidR="00BA4FE1" w:rsidRPr="00510976" w:rsidRDefault="00BA4FE1" w:rsidP="00BA4FE1">
      <w:pPr>
        <w:autoSpaceDE w:val="0"/>
        <w:autoSpaceDN w:val="0"/>
        <w:adjustRightInd w:val="0"/>
        <w:spacing w:after="0" w:line="240" w:lineRule="auto"/>
        <w:ind w:left="-624"/>
        <w:jc w:val="both"/>
        <w:rPr>
          <w:rFonts w:ascii="Palatino Linotype" w:hAnsi="Palatino Linotype" w:cs="ArialMT"/>
          <w:b/>
          <w:bCs/>
          <w:smallCaps/>
          <w:color w:val="000000"/>
          <w:sz w:val="28"/>
          <w:szCs w:val="28"/>
        </w:rPr>
      </w:pPr>
      <w:r w:rsidRPr="00510976">
        <w:rPr>
          <w:rFonts w:ascii="Palatino Linotype" w:hAnsi="Palatino Linotype" w:cs="ArialMT"/>
          <w:b/>
          <w:bCs/>
          <w:smallCaps/>
          <w:color w:val="000000"/>
          <w:sz w:val="28"/>
          <w:szCs w:val="28"/>
        </w:rPr>
        <w:t xml:space="preserve">5.2.1 </w:t>
      </w:r>
      <w:r>
        <w:rPr>
          <w:rFonts w:ascii="Palatino Linotype" w:hAnsi="Palatino Linotype" w:cs="ArialMT"/>
          <w:b/>
          <w:bCs/>
          <w:smallCaps/>
          <w:color w:val="000000"/>
          <w:sz w:val="28"/>
          <w:szCs w:val="28"/>
        </w:rPr>
        <w:t>C</w:t>
      </w:r>
      <w:r w:rsidRPr="00510976">
        <w:rPr>
          <w:rFonts w:ascii="Palatino Linotype" w:hAnsi="Palatino Linotype" w:cs="ArialMT"/>
          <w:b/>
          <w:bCs/>
          <w:smallCaps/>
          <w:color w:val="000000"/>
          <w:sz w:val="28"/>
          <w:szCs w:val="28"/>
        </w:rPr>
        <w:t>riterios de evaluación comunes</w:t>
      </w:r>
    </w:p>
    <w:bookmarkEnd w:id="20"/>
    <w:p w:rsidR="00BA4FE1" w:rsidRPr="00907BA2" w:rsidRDefault="00BA4FE1" w:rsidP="00BA4FE1">
      <w:pPr>
        <w:autoSpaceDE w:val="0"/>
        <w:autoSpaceDN w:val="0"/>
        <w:adjustRightInd w:val="0"/>
        <w:spacing w:after="0" w:line="240" w:lineRule="auto"/>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624" w:right="-34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 xml:space="preserve">Para </w:t>
      </w:r>
      <w:proofErr w:type="gramStart"/>
      <w:r>
        <w:rPr>
          <w:rFonts w:ascii="Palatino Linotype" w:hAnsi="Palatino Linotype" w:cs="ArialMT"/>
          <w:bCs/>
          <w:color w:val="000000"/>
          <w:sz w:val="24"/>
          <w:szCs w:val="24"/>
        </w:rPr>
        <w:t>Griego</w:t>
      </w:r>
      <w:proofErr w:type="gramEnd"/>
      <w:r>
        <w:rPr>
          <w:rFonts w:ascii="Palatino Linotype" w:hAnsi="Palatino Linotype" w:cs="ArialMT"/>
          <w:bCs/>
          <w:color w:val="000000"/>
          <w:sz w:val="24"/>
          <w:szCs w:val="24"/>
        </w:rPr>
        <w:t xml:space="preserve"> II</w:t>
      </w:r>
      <w:r w:rsidRPr="00907BA2">
        <w:rPr>
          <w:rFonts w:ascii="Palatino Linotype" w:hAnsi="Palatino Linotype" w:cs="ArialMT"/>
          <w:bCs/>
          <w:color w:val="000000"/>
          <w:sz w:val="24"/>
          <w:szCs w:val="24"/>
        </w:rPr>
        <w:t xml:space="preserve"> de Bachillerato los Criterios comunes del Centro IES Luis de Góngora tendrán un valor de un 2</w:t>
      </w:r>
      <w:r w:rsidRPr="00907BA2">
        <w:rPr>
          <w:rFonts w:ascii="Palatino Linotype" w:hAnsi="Palatino Linotype" w:cs="ArialMT"/>
          <w:b/>
          <w:bCs/>
          <w:color w:val="000000"/>
          <w:sz w:val="24"/>
          <w:szCs w:val="24"/>
        </w:rPr>
        <w:t>0 %</w:t>
      </w:r>
      <w:r w:rsidRPr="00907BA2">
        <w:rPr>
          <w:rFonts w:ascii="Palatino Linotype" w:hAnsi="Palatino Linotype" w:cs="ArialMT"/>
          <w:bCs/>
          <w:color w:val="000000"/>
          <w:sz w:val="24"/>
          <w:szCs w:val="24"/>
        </w:rPr>
        <w:t xml:space="preserve"> de la nota total, y se desglosa del siguiente modo:</w:t>
      </w:r>
    </w:p>
    <w:p w:rsidR="00BA4FE1" w:rsidRPr="00907BA2" w:rsidRDefault="00BA4FE1" w:rsidP="00BA4FE1">
      <w:pPr>
        <w:autoSpaceDE w:val="0"/>
        <w:autoSpaceDN w:val="0"/>
        <w:adjustRightInd w:val="0"/>
        <w:spacing w:after="0" w:line="240" w:lineRule="auto"/>
        <w:jc w:val="both"/>
        <w:rPr>
          <w:rFonts w:ascii="Palatino Linotype" w:hAnsi="Palatino Linotype" w:cs="ArialMT"/>
          <w:bCs/>
          <w:color w:val="000000"/>
          <w:sz w:val="28"/>
          <w:szCs w:val="28"/>
        </w:rPr>
      </w:pPr>
    </w:p>
    <w:tbl>
      <w:tblPr>
        <w:tblStyle w:val="Tablaconcuadrcula7"/>
        <w:tblW w:w="0" w:type="auto"/>
        <w:tblInd w:w="-714" w:type="dxa"/>
        <w:tblLook w:val="04A0" w:firstRow="1" w:lastRow="0" w:firstColumn="1" w:lastColumn="0" w:noHBand="0" w:noVBand="1"/>
      </w:tblPr>
      <w:tblGrid>
        <w:gridCol w:w="1560"/>
        <w:gridCol w:w="6520"/>
        <w:gridCol w:w="1128"/>
      </w:tblGrid>
      <w:tr w:rsidR="00BA4FE1" w:rsidRPr="00907BA2" w:rsidTr="00473405">
        <w:tc>
          <w:tcPr>
            <w:tcW w:w="1560" w:type="dxa"/>
            <w:shd w:val="clear" w:color="auto" w:fill="D5DCE4" w:themeFill="text2" w:themeFillTint="33"/>
          </w:tcPr>
          <w:p w:rsidR="00BA4FE1" w:rsidRPr="00907BA2" w:rsidRDefault="00BA4FE1" w:rsidP="00473405">
            <w:pPr>
              <w:autoSpaceDE w:val="0"/>
              <w:autoSpaceDN w:val="0"/>
              <w:adjustRightInd w:val="0"/>
              <w:jc w:val="center"/>
              <w:rPr>
                <w:rFonts w:ascii="Palatino Linotype" w:hAnsi="Palatino Linotype" w:cs="ArialMT"/>
                <w:b/>
                <w:bCs/>
                <w:smallCaps/>
                <w:color w:val="000000"/>
                <w:sz w:val="24"/>
                <w:szCs w:val="24"/>
              </w:rPr>
            </w:pPr>
            <w:bookmarkStart w:id="21" w:name="_Hlk24610683"/>
            <w:r w:rsidRPr="00907BA2">
              <w:rPr>
                <w:rFonts w:ascii="Palatino Linotype" w:hAnsi="Palatino Linotype" w:cs="ArialMT"/>
                <w:b/>
                <w:bCs/>
                <w:smallCaps/>
                <w:color w:val="000000"/>
                <w:sz w:val="24"/>
                <w:szCs w:val="24"/>
              </w:rPr>
              <w:t>NÚMERO</w:t>
            </w:r>
          </w:p>
        </w:tc>
        <w:tc>
          <w:tcPr>
            <w:tcW w:w="6520" w:type="dxa"/>
            <w:shd w:val="clear" w:color="auto" w:fill="FBE4D5" w:themeFill="accent2" w:themeFillTint="33"/>
          </w:tcPr>
          <w:p w:rsidR="00BA4FE1" w:rsidRPr="00907BA2" w:rsidRDefault="00BA4FE1" w:rsidP="00473405">
            <w:pPr>
              <w:autoSpaceDE w:val="0"/>
              <w:autoSpaceDN w:val="0"/>
              <w:adjustRightInd w:val="0"/>
              <w:jc w:val="center"/>
              <w:rPr>
                <w:rFonts w:ascii="Palatino Linotype" w:hAnsi="Palatino Linotype" w:cs="ArialMT"/>
                <w:b/>
                <w:bCs/>
                <w:smallCaps/>
                <w:color w:val="000000"/>
                <w:sz w:val="24"/>
                <w:szCs w:val="24"/>
              </w:rPr>
            </w:pPr>
            <w:r w:rsidRPr="00907BA2">
              <w:rPr>
                <w:rFonts w:ascii="Palatino Linotype" w:hAnsi="Palatino Linotype" w:cs="ArialMT"/>
                <w:b/>
                <w:bCs/>
                <w:smallCaps/>
                <w:color w:val="000000"/>
                <w:sz w:val="24"/>
                <w:szCs w:val="24"/>
              </w:rPr>
              <w:t>CRITERIOS COMUNES</w:t>
            </w:r>
          </w:p>
        </w:tc>
        <w:tc>
          <w:tcPr>
            <w:tcW w:w="1128" w:type="dxa"/>
            <w:shd w:val="clear" w:color="auto" w:fill="FFE599" w:themeFill="accent4" w:themeFillTint="66"/>
          </w:tcPr>
          <w:p w:rsidR="00BA4FE1" w:rsidRPr="00907BA2" w:rsidRDefault="00BA4FE1" w:rsidP="00473405">
            <w:pPr>
              <w:autoSpaceDE w:val="0"/>
              <w:autoSpaceDN w:val="0"/>
              <w:adjustRightInd w:val="0"/>
              <w:jc w:val="center"/>
              <w:rPr>
                <w:rFonts w:ascii="Palatino Linotype" w:hAnsi="Palatino Linotype" w:cs="ArialMT"/>
                <w:b/>
                <w:bCs/>
                <w:smallCaps/>
                <w:color w:val="000000"/>
                <w:sz w:val="24"/>
                <w:szCs w:val="24"/>
              </w:rPr>
            </w:pPr>
            <w:r w:rsidRPr="00907BA2">
              <w:rPr>
                <w:rFonts w:ascii="Palatino Linotype" w:hAnsi="Palatino Linotype" w:cs="ArialMT"/>
                <w:b/>
                <w:bCs/>
                <w:smallCaps/>
                <w:color w:val="000000"/>
                <w:sz w:val="24"/>
                <w:szCs w:val="24"/>
              </w:rPr>
              <w:t>%</w:t>
            </w:r>
          </w:p>
        </w:tc>
      </w:tr>
      <w:tr w:rsidR="00BA4FE1" w:rsidRPr="00907BA2" w:rsidTr="00473405">
        <w:tc>
          <w:tcPr>
            <w:tcW w:w="1560"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1</w:t>
            </w:r>
          </w:p>
        </w:tc>
        <w:tc>
          <w:tcPr>
            <w:tcW w:w="6520" w:type="dxa"/>
          </w:tcPr>
          <w:p w:rsidR="00BA4FE1" w:rsidRPr="00907BA2" w:rsidRDefault="00BA4FE1" w:rsidP="00473405">
            <w:pPr>
              <w:autoSpaceDE w:val="0"/>
              <w:autoSpaceDN w:val="0"/>
              <w:adjustRightInd w:val="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Comprende y expresa oralmente con corrección, en la lengua castellana, textos y mensajes.</w:t>
            </w:r>
          </w:p>
        </w:tc>
        <w:tc>
          <w:tcPr>
            <w:tcW w:w="1128"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20</w:t>
            </w:r>
          </w:p>
        </w:tc>
      </w:tr>
      <w:tr w:rsidR="00BA4FE1" w:rsidRPr="00907BA2" w:rsidTr="00473405">
        <w:tc>
          <w:tcPr>
            <w:tcW w:w="1560"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2</w:t>
            </w:r>
          </w:p>
        </w:tc>
        <w:tc>
          <w:tcPr>
            <w:tcW w:w="6520" w:type="dxa"/>
          </w:tcPr>
          <w:p w:rsidR="00BA4FE1" w:rsidRPr="00907BA2" w:rsidRDefault="00BA4FE1" w:rsidP="00473405">
            <w:pPr>
              <w:autoSpaceDE w:val="0"/>
              <w:autoSpaceDN w:val="0"/>
              <w:adjustRightInd w:val="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Comprende y expresa por escrito y con corrección, en la lengua castellana, textos y mensajes.</w:t>
            </w:r>
          </w:p>
        </w:tc>
        <w:tc>
          <w:tcPr>
            <w:tcW w:w="1128"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20</w:t>
            </w:r>
          </w:p>
        </w:tc>
      </w:tr>
      <w:tr w:rsidR="00BA4FE1" w:rsidRPr="00907BA2" w:rsidTr="00473405">
        <w:tc>
          <w:tcPr>
            <w:tcW w:w="1560"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3</w:t>
            </w:r>
          </w:p>
        </w:tc>
        <w:tc>
          <w:tcPr>
            <w:tcW w:w="6520" w:type="dxa"/>
          </w:tcPr>
          <w:p w:rsidR="00BA4FE1" w:rsidRPr="00907BA2" w:rsidRDefault="00BA4FE1" w:rsidP="00473405">
            <w:pPr>
              <w:autoSpaceDE w:val="0"/>
              <w:autoSpaceDN w:val="0"/>
              <w:adjustRightInd w:val="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Asume responsablemente sus deberes siendo capaz de relacionarse respetuosamente con otras personas y de trabajar en grupo, superando los prejuicios y practicando la igualdad de trato, la tolerancia y la solidaridad.</w:t>
            </w:r>
          </w:p>
        </w:tc>
        <w:tc>
          <w:tcPr>
            <w:tcW w:w="1128"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30</w:t>
            </w:r>
          </w:p>
        </w:tc>
      </w:tr>
      <w:bookmarkEnd w:id="21"/>
      <w:tr w:rsidR="00BA4FE1" w:rsidRPr="00907BA2" w:rsidTr="00473405">
        <w:tc>
          <w:tcPr>
            <w:tcW w:w="1560"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4</w:t>
            </w:r>
          </w:p>
        </w:tc>
        <w:tc>
          <w:tcPr>
            <w:tcW w:w="6520" w:type="dxa"/>
          </w:tcPr>
          <w:p w:rsidR="00BA4FE1" w:rsidRPr="00907BA2" w:rsidRDefault="00BA4FE1" w:rsidP="00473405">
            <w:pPr>
              <w:autoSpaceDE w:val="0"/>
              <w:autoSpaceDN w:val="0"/>
              <w:adjustRightInd w:val="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Desarrolla y consolida hábitos de disciplina, estudio y trabajo, tanto individualmente como en grupo como condición necesaria para una realización eficaz de las tareas del aprendizaje y como medio de desarrollo personal</w:t>
            </w:r>
          </w:p>
        </w:tc>
        <w:tc>
          <w:tcPr>
            <w:tcW w:w="1128"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30</w:t>
            </w:r>
          </w:p>
        </w:tc>
      </w:tr>
      <w:tr w:rsidR="00BA4FE1" w:rsidRPr="00907BA2" w:rsidTr="00473405">
        <w:tc>
          <w:tcPr>
            <w:tcW w:w="1560"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p>
        </w:tc>
        <w:tc>
          <w:tcPr>
            <w:tcW w:w="6520" w:type="dxa"/>
          </w:tcPr>
          <w:p w:rsidR="00BA4FE1" w:rsidRPr="00907BA2" w:rsidRDefault="00BA4FE1" w:rsidP="00473405">
            <w:pPr>
              <w:autoSpaceDE w:val="0"/>
              <w:autoSpaceDN w:val="0"/>
              <w:adjustRightInd w:val="0"/>
              <w:jc w:val="right"/>
              <w:rPr>
                <w:rFonts w:ascii="Palatino Linotype" w:hAnsi="Palatino Linotype" w:cs="ArialMT"/>
                <w:b/>
                <w:bCs/>
                <w:i/>
                <w:color w:val="000000"/>
                <w:sz w:val="24"/>
                <w:szCs w:val="24"/>
              </w:rPr>
            </w:pPr>
            <w:r w:rsidRPr="00907BA2">
              <w:rPr>
                <w:rFonts w:ascii="Palatino Linotype" w:hAnsi="Palatino Linotype" w:cs="ArialMT"/>
                <w:b/>
                <w:bCs/>
                <w:i/>
                <w:color w:val="000000"/>
                <w:sz w:val="24"/>
                <w:szCs w:val="24"/>
              </w:rPr>
              <w:t>TOTAL</w:t>
            </w:r>
          </w:p>
        </w:tc>
        <w:tc>
          <w:tcPr>
            <w:tcW w:w="1128" w:type="dxa"/>
          </w:tcPr>
          <w:p w:rsidR="00BA4FE1" w:rsidRPr="00907BA2" w:rsidRDefault="00BA4FE1" w:rsidP="00473405">
            <w:pPr>
              <w:autoSpaceDE w:val="0"/>
              <w:autoSpaceDN w:val="0"/>
              <w:adjustRightInd w:val="0"/>
              <w:jc w:val="center"/>
              <w:rPr>
                <w:rFonts w:ascii="Palatino Linotype" w:hAnsi="Palatino Linotype" w:cs="ArialMT"/>
                <w:bCs/>
                <w:i/>
                <w:color w:val="000000"/>
                <w:sz w:val="24"/>
                <w:szCs w:val="24"/>
              </w:rPr>
            </w:pPr>
            <w:r w:rsidRPr="00907BA2">
              <w:rPr>
                <w:rFonts w:ascii="Palatino Linotype" w:hAnsi="Palatino Linotype" w:cs="ArialMT"/>
                <w:bCs/>
                <w:i/>
                <w:color w:val="000000"/>
                <w:sz w:val="24"/>
                <w:szCs w:val="24"/>
              </w:rPr>
              <w:t>100</w:t>
            </w:r>
          </w:p>
        </w:tc>
      </w:tr>
    </w:tbl>
    <w:p w:rsidR="00BA4FE1" w:rsidRPr="00907BA2" w:rsidRDefault="00BA4FE1" w:rsidP="00BA4FE1">
      <w:pPr>
        <w:spacing w:after="0" w:line="240" w:lineRule="auto"/>
        <w:jc w:val="both"/>
        <w:rPr>
          <w:rFonts w:ascii="Palatino Linotype" w:hAnsi="Palatino Linotype"/>
          <w:sz w:val="24"/>
          <w:szCs w:val="24"/>
        </w:rPr>
      </w:pPr>
    </w:p>
    <w:p w:rsidR="00BA4FE1" w:rsidRPr="00907BA2" w:rsidRDefault="00BA4FE1" w:rsidP="00BA4FE1">
      <w:pPr>
        <w:autoSpaceDE w:val="0"/>
        <w:autoSpaceDN w:val="0"/>
        <w:adjustRightInd w:val="0"/>
        <w:spacing w:after="0" w:line="240" w:lineRule="auto"/>
        <w:ind w:left="-680"/>
        <w:jc w:val="both"/>
        <w:rPr>
          <w:rFonts w:ascii="Palatino Linotype" w:hAnsi="Palatino Linotype" w:cs="ArialMT"/>
          <w:b/>
          <w:bCs/>
          <w:smallCaps/>
          <w:color w:val="000000"/>
          <w:sz w:val="28"/>
          <w:szCs w:val="28"/>
        </w:rPr>
      </w:pPr>
      <w:r w:rsidRPr="00907BA2">
        <w:rPr>
          <w:rFonts w:ascii="Palatino Linotype" w:hAnsi="Palatino Linotype" w:cs="ArialMT"/>
          <w:b/>
          <w:bCs/>
          <w:smallCaps/>
          <w:color w:val="000000"/>
          <w:sz w:val="28"/>
          <w:szCs w:val="28"/>
        </w:rPr>
        <w:t xml:space="preserve">5.2.2 </w:t>
      </w:r>
      <w:r>
        <w:rPr>
          <w:rFonts w:ascii="Palatino Linotype" w:hAnsi="Palatino Linotype" w:cs="ArialMT"/>
          <w:b/>
          <w:bCs/>
          <w:smallCaps/>
          <w:color w:val="000000"/>
          <w:sz w:val="28"/>
          <w:szCs w:val="28"/>
        </w:rPr>
        <w:t>C</w:t>
      </w:r>
      <w:r w:rsidRPr="00907BA2">
        <w:rPr>
          <w:rFonts w:ascii="Palatino Linotype" w:hAnsi="Palatino Linotype" w:cs="ArialMT"/>
          <w:b/>
          <w:bCs/>
          <w:smallCaps/>
          <w:color w:val="000000"/>
          <w:sz w:val="28"/>
          <w:szCs w:val="28"/>
        </w:rPr>
        <w:t>riterios de evaluación específicos de la materia.</w:t>
      </w:r>
    </w:p>
    <w:p w:rsidR="00BA4FE1" w:rsidRPr="00907BA2" w:rsidRDefault="00BA4FE1" w:rsidP="00BA4FE1">
      <w:pPr>
        <w:autoSpaceDE w:val="0"/>
        <w:autoSpaceDN w:val="0"/>
        <w:adjustRightInd w:val="0"/>
        <w:spacing w:after="0" w:line="240" w:lineRule="auto"/>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737" w:right="-284"/>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 xml:space="preserve">Para </w:t>
      </w:r>
      <w:proofErr w:type="gramStart"/>
      <w:r>
        <w:rPr>
          <w:rFonts w:ascii="Palatino Linotype" w:hAnsi="Palatino Linotype" w:cs="ArialMT"/>
          <w:bCs/>
          <w:color w:val="000000"/>
          <w:sz w:val="24"/>
          <w:szCs w:val="24"/>
        </w:rPr>
        <w:t>Griego</w:t>
      </w:r>
      <w:proofErr w:type="gramEnd"/>
      <w:r>
        <w:rPr>
          <w:rFonts w:ascii="Palatino Linotype" w:hAnsi="Palatino Linotype" w:cs="ArialMT"/>
          <w:bCs/>
          <w:color w:val="000000"/>
          <w:sz w:val="24"/>
          <w:szCs w:val="24"/>
        </w:rPr>
        <w:t xml:space="preserve"> II</w:t>
      </w:r>
      <w:r w:rsidRPr="00907BA2">
        <w:rPr>
          <w:rFonts w:ascii="Palatino Linotype" w:hAnsi="Palatino Linotype" w:cs="ArialMT"/>
          <w:bCs/>
          <w:color w:val="000000"/>
          <w:sz w:val="24"/>
          <w:szCs w:val="24"/>
        </w:rPr>
        <w:t xml:space="preserve"> los Criterios específicos de la materia tendrán el valor del </w:t>
      </w:r>
      <w:r w:rsidRPr="00907BA2">
        <w:rPr>
          <w:rFonts w:ascii="Palatino Linotype" w:hAnsi="Palatino Linotype" w:cs="ArialMT"/>
          <w:b/>
          <w:bCs/>
          <w:color w:val="000000"/>
          <w:sz w:val="24"/>
          <w:szCs w:val="24"/>
        </w:rPr>
        <w:t>80 %</w:t>
      </w:r>
      <w:r w:rsidRPr="00907BA2">
        <w:rPr>
          <w:rFonts w:ascii="Palatino Linotype" w:hAnsi="Palatino Linotype" w:cs="ArialMT"/>
          <w:bCs/>
          <w:color w:val="000000"/>
          <w:sz w:val="24"/>
          <w:szCs w:val="24"/>
        </w:rPr>
        <w:t xml:space="preserve"> restante para la nota total, y se desglosa del siguiente modo:</w:t>
      </w:r>
    </w:p>
    <w:p w:rsidR="00BA4FE1" w:rsidRPr="00907BA2" w:rsidRDefault="00BA4FE1" w:rsidP="00BA4FE1">
      <w:pPr>
        <w:autoSpaceDE w:val="0"/>
        <w:autoSpaceDN w:val="0"/>
        <w:adjustRightInd w:val="0"/>
        <w:spacing w:after="0" w:line="240" w:lineRule="auto"/>
        <w:jc w:val="both"/>
        <w:rPr>
          <w:rFonts w:ascii="Palatino Linotype" w:hAnsi="Palatino Linotype" w:cs="ArialMT"/>
          <w:bCs/>
          <w:color w:val="000000"/>
          <w:sz w:val="24"/>
          <w:szCs w:val="24"/>
        </w:rPr>
      </w:pPr>
    </w:p>
    <w:tbl>
      <w:tblPr>
        <w:tblStyle w:val="Tablaconcuadrcula7"/>
        <w:tblW w:w="0" w:type="auto"/>
        <w:tblInd w:w="-714" w:type="dxa"/>
        <w:tblLook w:val="04A0" w:firstRow="1" w:lastRow="0" w:firstColumn="1" w:lastColumn="0" w:noHBand="0" w:noVBand="1"/>
      </w:tblPr>
      <w:tblGrid>
        <w:gridCol w:w="1559"/>
        <w:gridCol w:w="6520"/>
        <w:gridCol w:w="1129"/>
      </w:tblGrid>
      <w:tr w:rsidR="00BA4FE1" w:rsidRPr="00907BA2" w:rsidTr="00473405">
        <w:tc>
          <w:tcPr>
            <w:tcW w:w="1559" w:type="dxa"/>
            <w:shd w:val="clear" w:color="auto" w:fill="D5DCE4" w:themeFill="text2" w:themeFillTint="33"/>
          </w:tcPr>
          <w:p w:rsidR="00BA4FE1" w:rsidRPr="00907BA2" w:rsidRDefault="00BA4FE1" w:rsidP="00473405">
            <w:pPr>
              <w:autoSpaceDE w:val="0"/>
              <w:autoSpaceDN w:val="0"/>
              <w:adjustRightInd w:val="0"/>
              <w:jc w:val="center"/>
              <w:rPr>
                <w:rFonts w:ascii="Palatino Linotype" w:hAnsi="Palatino Linotype" w:cs="ArialMT"/>
                <w:b/>
                <w:bCs/>
                <w:smallCaps/>
                <w:color w:val="000000"/>
                <w:sz w:val="24"/>
                <w:szCs w:val="24"/>
              </w:rPr>
            </w:pPr>
            <w:r w:rsidRPr="00907BA2">
              <w:rPr>
                <w:rFonts w:ascii="Palatino Linotype" w:hAnsi="Palatino Linotype" w:cs="ArialMT"/>
                <w:b/>
                <w:bCs/>
                <w:smallCaps/>
                <w:color w:val="000000"/>
                <w:sz w:val="24"/>
                <w:szCs w:val="24"/>
              </w:rPr>
              <w:t>NÚMERO</w:t>
            </w:r>
          </w:p>
        </w:tc>
        <w:tc>
          <w:tcPr>
            <w:tcW w:w="6520" w:type="dxa"/>
            <w:shd w:val="clear" w:color="auto" w:fill="FBE4D5" w:themeFill="accent2" w:themeFillTint="33"/>
          </w:tcPr>
          <w:p w:rsidR="00BA4FE1" w:rsidRPr="00907BA2" w:rsidRDefault="00BA4FE1" w:rsidP="00473405">
            <w:pPr>
              <w:autoSpaceDE w:val="0"/>
              <w:autoSpaceDN w:val="0"/>
              <w:adjustRightInd w:val="0"/>
              <w:jc w:val="center"/>
              <w:rPr>
                <w:rFonts w:ascii="Palatino Linotype" w:hAnsi="Palatino Linotype" w:cs="ArialMT"/>
                <w:b/>
                <w:bCs/>
                <w:smallCaps/>
                <w:color w:val="000000"/>
                <w:sz w:val="24"/>
                <w:szCs w:val="24"/>
              </w:rPr>
            </w:pPr>
            <w:r w:rsidRPr="00907BA2">
              <w:rPr>
                <w:rFonts w:ascii="Palatino Linotype" w:hAnsi="Palatino Linotype" w:cs="ArialMT"/>
                <w:b/>
                <w:bCs/>
                <w:smallCaps/>
                <w:color w:val="000000"/>
                <w:sz w:val="24"/>
                <w:szCs w:val="24"/>
              </w:rPr>
              <w:t>CRITERIOS ESPECÍFICOS DE LA MATERIA</w:t>
            </w:r>
          </w:p>
        </w:tc>
        <w:tc>
          <w:tcPr>
            <w:tcW w:w="1129" w:type="dxa"/>
            <w:shd w:val="clear" w:color="auto" w:fill="FFE599" w:themeFill="accent4" w:themeFillTint="66"/>
          </w:tcPr>
          <w:p w:rsidR="00BA4FE1" w:rsidRPr="00907BA2" w:rsidRDefault="00BA4FE1" w:rsidP="00473405">
            <w:pPr>
              <w:autoSpaceDE w:val="0"/>
              <w:autoSpaceDN w:val="0"/>
              <w:adjustRightInd w:val="0"/>
              <w:jc w:val="center"/>
              <w:rPr>
                <w:rFonts w:ascii="Palatino Linotype" w:hAnsi="Palatino Linotype" w:cs="ArialMT"/>
                <w:b/>
                <w:bCs/>
                <w:smallCaps/>
                <w:color w:val="000000"/>
                <w:sz w:val="24"/>
                <w:szCs w:val="24"/>
              </w:rPr>
            </w:pPr>
            <w:r w:rsidRPr="00907BA2">
              <w:rPr>
                <w:rFonts w:ascii="Palatino Linotype" w:hAnsi="Palatino Linotype" w:cs="ArialMT"/>
                <w:b/>
                <w:bCs/>
                <w:smallCaps/>
                <w:color w:val="000000"/>
                <w:sz w:val="24"/>
                <w:szCs w:val="24"/>
              </w:rPr>
              <w:t>%</w:t>
            </w:r>
          </w:p>
        </w:tc>
      </w:tr>
      <w:tr w:rsidR="00BA4FE1" w:rsidRPr="00907BA2" w:rsidTr="00473405">
        <w:tc>
          <w:tcPr>
            <w:tcW w:w="1559"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1</w:t>
            </w:r>
          </w:p>
        </w:tc>
        <w:tc>
          <w:tcPr>
            <w:tcW w:w="6520" w:type="dxa"/>
          </w:tcPr>
          <w:p w:rsidR="00BA4FE1" w:rsidRPr="00907BA2" w:rsidRDefault="00BA4FE1" w:rsidP="00473405">
            <w:pPr>
              <w:autoSpaceDE w:val="0"/>
              <w:autoSpaceDN w:val="0"/>
              <w:adjustRightInd w:val="0"/>
              <w:jc w:val="both"/>
              <w:rPr>
                <w:rFonts w:ascii="Palatino Linotype" w:hAnsi="Palatino Linotype" w:cs="ArialMT"/>
                <w:bCs/>
                <w:color w:val="000000"/>
                <w:sz w:val="24"/>
                <w:szCs w:val="24"/>
              </w:rPr>
            </w:pPr>
            <w:r w:rsidRPr="002E238D">
              <w:rPr>
                <w:rFonts w:ascii="Palatino Linotype" w:hAnsi="Palatino Linotype" w:cs="ArialMT"/>
                <w:b/>
                <w:bCs/>
                <w:smallCaps/>
                <w:color w:val="000000"/>
                <w:sz w:val="24"/>
                <w:szCs w:val="24"/>
              </w:rPr>
              <w:t>Prueba objetiva</w:t>
            </w:r>
            <w:r w:rsidRPr="00907BA2">
              <w:rPr>
                <w:rFonts w:ascii="Palatino Linotype" w:hAnsi="Palatino Linotype" w:cs="ArialMT"/>
                <w:bCs/>
                <w:color w:val="000000"/>
                <w:sz w:val="24"/>
                <w:szCs w:val="24"/>
              </w:rPr>
              <w:t>: examen escrito</w:t>
            </w:r>
            <w:r w:rsidRPr="00907BA2">
              <w:rPr>
                <w:rFonts w:ascii="Palatino Linotype" w:hAnsi="Palatino Linotype" w:cs="ArialMT"/>
                <w:b/>
                <w:bCs/>
                <w:color w:val="000000"/>
                <w:sz w:val="24"/>
                <w:szCs w:val="24"/>
              </w:rPr>
              <w:t xml:space="preserve"> los dos primeros trimestres del curso.</w:t>
            </w:r>
          </w:p>
        </w:tc>
        <w:tc>
          <w:tcPr>
            <w:tcW w:w="1129"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60</w:t>
            </w:r>
          </w:p>
        </w:tc>
      </w:tr>
      <w:tr w:rsidR="00BA4FE1" w:rsidRPr="00907BA2" w:rsidTr="00473405">
        <w:tc>
          <w:tcPr>
            <w:tcW w:w="1559" w:type="dxa"/>
            <w:shd w:val="clear" w:color="auto" w:fill="92D050"/>
          </w:tcPr>
          <w:p w:rsidR="00BA4FE1" w:rsidRPr="00907BA2" w:rsidRDefault="00BA4FE1" w:rsidP="00473405">
            <w:pPr>
              <w:autoSpaceDE w:val="0"/>
              <w:autoSpaceDN w:val="0"/>
              <w:adjustRightInd w:val="0"/>
              <w:jc w:val="center"/>
              <w:rPr>
                <w:rFonts w:ascii="Palatino Linotype" w:hAnsi="Palatino Linotype" w:cs="ArialMT"/>
                <w:b/>
                <w:bCs/>
                <w:i/>
                <w:color w:val="000000"/>
                <w:sz w:val="24"/>
                <w:szCs w:val="24"/>
              </w:rPr>
            </w:pPr>
            <w:r w:rsidRPr="00907BA2">
              <w:rPr>
                <w:rFonts w:ascii="Palatino Linotype" w:hAnsi="Palatino Linotype" w:cs="ArialMT"/>
                <w:b/>
                <w:bCs/>
                <w:i/>
                <w:color w:val="000000"/>
                <w:sz w:val="24"/>
                <w:szCs w:val="24"/>
              </w:rPr>
              <w:t>2</w:t>
            </w:r>
          </w:p>
        </w:tc>
        <w:tc>
          <w:tcPr>
            <w:tcW w:w="6520" w:type="dxa"/>
            <w:shd w:val="clear" w:color="auto" w:fill="92D050"/>
          </w:tcPr>
          <w:p w:rsidR="00BA4FE1" w:rsidRPr="00907BA2" w:rsidRDefault="00BA4FE1" w:rsidP="00473405">
            <w:pPr>
              <w:autoSpaceDE w:val="0"/>
              <w:autoSpaceDN w:val="0"/>
              <w:adjustRightInd w:val="0"/>
              <w:jc w:val="both"/>
              <w:rPr>
                <w:rFonts w:ascii="Palatino Linotype" w:hAnsi="Palatino Linotype" w:cs="ArialMT"/>
                <w:b/>
                <w:bCs/>
                <w:i/>
                <w:color w:val="000000"/>
                <w:sz w:val="24"/>
                <w:szCs w:val="24"/>
              </w:rPr>
            </w:pPr>
            <w:r w:rsidRPr="002E238D">
              <w:rPr>
                <w:rFonts w:ascii="Palatino Linotype" w:hAnsi="Palatino Linotype" w:cs="ArialMT"/>
                <w:b/>
                <w:bCs/>
                <w:smallCaps/>
                <w:color w:val="000000"/>
                <w:sz w:val="24"/>
                <w:szCs w:val="24"/>
              </w:rPr>
              <w:t>Prueba objetiva</w:t>
            </w:r>
            <w:r w:rsidRPr="00907BA2">
              <w:rPr>
                <w:rFonts w:ascii="Palatino Linotype" w:hAnsi="Palatino Linotype" w:cs="ArialMT"/>
                <w:b/>
                <w:bCs/>
                <w:i/>
                <w:color w:val="000000"/>
                <w:sz w:val="24"/>
                <w:szCs w:val="24"/>
              </w:rPr>
              <w:t>: examen escrito</w:t>
            </w:r>
            <w:r>
              <w:rPr>
                <w:rFonts w:ascii="Palatino Linotype" w:hAnsi="Palatino Linotype" w:cs="ArialMT"/>
                <w:b/>
                <w:bCs/>
                <w:i/>
                <w:color w:val="000000"/>
                <w:sz w:val="24"/>
                <w:szCs w:val="24"/>
              </w:rPr>
              <w:t xml:space="preserve"> </w:t>
            </w:r>
            <w:r w:rsidRPr="00907BA2">
              <w:rPr>
                <w:rFonts w:ascii="Palatino Linotype" w:hAnsi="Palatino Linotype" w:cs="ArialMT"/>
                <w:b/>
                <w:bCs/>
                <w:i/>
                <w:color w:val="000000"/>
                <w:sz w:val="24"/>
                <w:szCs w:val="24"/>
              </w:rPr>
              <w:t>en tercer trimestre</w:t>
            </w:r>
          </w:p>
        </w:tc>
        <w:tc>
          <w:tcPr>
            <w:tcW w:w="1129" w:type="dxa"/>
            <w:shd w:val="clear" w:color="auto" w:fill="92D050"/>
          </w:tcPr>
          <w:p w:rsidR="00BA4FE1" w:rsidRPr="00907BA2" w:rsidRDefault="00BA4FE1" w:rsidP="00473405">
            <w:pPr>
              <w:autoSpaceDE w:val="0"/>
              <w:autoSpaceDN w:val="0"/>
              <w:adjustRightInd w:val="0"/>
              <w:jc w:val="center"/>
              <w:rPr>
                <w:rFonts w:ascii="Palatino Linotype" w:hAnsi="Palatino Linotype" w:cs="ArialMT"/>
                <w:b/>
                <w:bCs/>
                <w:i/>
                <w:color w:val="000000"/>
                <w:sz w:val="24"/>
                <w:szCs w:val="24"/>
              </w:rPr>
            </w:pPr>
            <w:r w:rsidRPr="00907BA2">
              <w:rPr>
                <w:rFonts w:ascii="Palatino Linotype" w:hAnsi="Palatino Linotype" w:cs="ArialMT"/>
                <w:b/>
                <w:bCs/>
                <w:i/>
                <w:color w:val="000000"/>
                <w:sz w:val="24"/>
                <w:szCs w:val="24"/>
              </w:rPr>
              <w:t>80</w:t>
            </w:r>
          </w:p>
        </w:tc>
      </w:tr>
      <w:tr w:rsidR="00BA4FE1" w:rsidRPr="00907BA2" w:rsidTr="00473405">
        <w:tc>
          <w:tcPr>
            <w:tcW w:w="1559"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3</w:t>
            </w:r>
          </w:p>
        </w:tc>
        <w:tc>
          <w:tcPr>
            <w:tcW w:w="6520" w:type="dxa"/>
          </w:tcPr>
          <w:p w:rsidR="00BA4FE1" w:rsidRPr="00907BA2" w:rsidRDefault="00BA4FE1" w:rsidP="00473405">
            <w:pPr>
              <w:autoSpaceDE w:val="0"/>
              <w:autoSpaceDN w:val="0"/>
              <w:adjustRightInd w:val="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Exposición oral y presentación de obra literaria latina</w:t>
            </w:r>
            <w:r w:rsidRPr="00907BA2">
              <w:rPr>
                <w:rFonts w:ascii="Palatino Linotype" w:hAnsi="Palatino Linotype" w:cs="ArialMT"/>
                <w:b/>
                <w:bCs/>
                <w:color w:val="000000"/>
                <w:sz w:val="24"/>
                <w:szCs w:val="24"/>
              </w:rPr>
              <w:t xml:space="preserve"> los dos primeros trimestres del curso.</w:t>
            </w:r>
          </w:p>
        </w:tc>
        <w:tc>
          <w:tcPr>
            <w:tcW w:w="1129"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10</w:t>
            </w:r>
          </w:p>
        </w:tc>
      </w:tr>
      <w:tr w:rsidR="00BA4FE1" w:rsidRPr="00907BA2" w:rsidTr="00473405">
        <w:tc>
          <w:tcPr>
            <w:tcW w:w="1559"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4</w:t>
            </w:r>
          </w:p>
        </w:tc>
        <w:tc>
          <w:tcPr>
            <w:tcW w:w="6520" w:type="dxa"/>
          </w:tcPr>
          <w:p w:rsidR="00BA4FE1" w:rsidRPr="00907BA2" w:rsidRDefault="00BA4FE1" w:rsidP="00473405">
            <w:pPr>
              <w:autoSpaceDE w:val="0"/>
              <w:autoSpaceDN w:val="0"/>
              <w:adjustRightInd w:val="0"/>
              <w:jc w:val="both"/>
              <w:rPr>
                <w:rFonts w:ascii="Palatino Linotype" w:hAnsi="Palatino Linotype" w:cs="ArialMT"/>
                <w:bCs/>
                <w:color w:val="000000"/>
                <w:sz w:val="24"/>
                <w:szCs w:val="24"/>
              </w:rPr>
            </w:pPr>
            <w:r w:rsidRPr="000874FA">
              <w:rPr>
                <w:rFonts w:ascii="Palatino Linotype" w:hAnsi="Palatino Linotype" w:cs="ArialMT"/>
                <w:b/>
                <w:bCs/>
                <w:smallCaps/>
                <w:color w:val="000000"/>
                <w:sz w:val="24"/>
                <w:szCs w:val="24"/>
              </w:rPr>
              <w:t>Trabajo final escrito</w:t>
            </w:r>
            <w:r w:rsidRPr="00907BA2">
              <w:rPr>
                <w:rFonts w:ascii="Palatino Linotype" w:hAnsi="Palatino Linotype" w:cs="ArialMT"/>
                <w:bCs/>
                <w:color w:val="000000"/>
                <w:sz w:val="24"/>
                <w:szCs w:val="24"/>
              </w:rPr>
              <w:t>: respuesta a un cuestionario con una batería de 20 preguntas</w:t>
            </w:r>
            <w:r>
              <w:rPr>
                <w:rFonts w:ascii="Palatino Linotype" w:hAnsi="Palatino Linotype" w:cs="ArialMT"/>
                <w:bCs/>
                <w:color w:val="000000"/>
                <w:sz w:val="24"/>
                <w:szCs w:val="24"/>
              </w:rPr>
              <w:t xml:space="preserve"> </w:t>
            </w:r>
            <w:r w:rsidRPr="00907BA2">
              <w:rPr>
                <w:rFonts w:ascii="Palatino Linotype" w:hAnsi="Palatino Linotype" w:cs="ArialMT"/>
                <w:b/>
                <w:bCs/>
                <w:color w:val="000000"/>
                <w:sz w:val="24"/>
                <w:szCs w:val="24"/>
              </w:rPr>
              <w:t>los dos primeros trimestres del curso.</w:t>
            </w:r>
          </w:p>
        </w:tc>
        <w:tc>
          <w:tcPr>
            <w:tcW w:w="1129" w:type="dxa"/>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10</w:t>
            </w:r>
          </w:p>
        </w:tc>
      </w:tr>
      <w:tr w:rsidR="00BA4FE1" w:rsidRPr="00907BA2" w:rsidTr="00473405">
        <w:tc>
          <w:tcPr>
            <w:tcW w:w="1559" w:type="dxa"/>
            <w:shd w:val="clear" w:color="auto" w:fill="92D050"/>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p>
        </w:tc>
        <w:tc>
          <w:tcPr>
            <w:tcW w:w="6520" w:type="dxa"/>
            <w:shd w:val="clear" w:color="auto" w:fill="92D050"/>
          </w:tcPr>
          <w:p w:rsidR="00BA4FE1" w:rsidRPr="00907BA2" w:rsidRDefault="00BA4FE1" w:rsidP="00473405">
            <w:pPr>
              <w:tabs>
                <w:tab w:val="left" w:pos="311"/>
                <w:tab w:val="right" w:pos="6304"/>
              </w:tabs>
              <w:autoSpaceDE w:val="0"/>
              <w:autoSpaceDN w:val="0"/>
              <w:adjustRightInd w:val="0"/>
              <w:rPr>
                <w:rFonts w:ascii="Palatino Linotype" w:hAnsi="Palatino Linotype" w:cs="ArialMT"/>
                <w:bCs/>
                <w:i/>
                <w:color w:val="000000"/>
                <w:sz w:val="24"/>
                <w:szCs w:val="24"/>
              </w:rPr>
            </w:pPr>
            <w:r>
              <w:rPr>
                <w:rFonts w:ascii="Palatino Linotype" w:hAnsi="Palatino Linotype" w:cs="ArialMT"/>
                <w:bCs/>
                <w:i/>
                <w:color w:val="000000"/>
                <w:sz w:val="24"/>
                <w:szCs w:val="24"/>
              </w:rPr>
              <w:tab/>
            </w:r>
            <w:r>
              <w:rPr>
                <w:rFonts w:ascii="Palatino Linotype" w:hAnsi="Palatino Linotype" w:cs="ArialMT"/>
                <w:bCs/>
                <w:i/>
                <w:color w:val="000000"/>
                <w:sz w:val="24"/>
                <w:szCs w:val="24"/>
              </w:rPr>
              <w:tab/>
            </w:r>
            <w:r w:rsidRPr="00907BA2">
              <w:rPr>
                <w:rFonts w:ascii="Palatino Linotype" w:hAnsi="Palatino Linotype" w:cs="ArialMT"/>
                <w:bCs/>
                <w:i/>
                <w:color w:val="000000"/>
                <w:sz w:val="24"/>
                <w:szCs w:val="24"/>
              </w:rPr>
              <w:t>TOTAL</w:t>
            </w:r>
          </w:p>
        </w:tc>
        <w:tc>
          <w:tcPr>
            <w:tcW w:w="1129" w:type="dxa"/>
            <w:shd w:val="clear" w:color="auto" w:fill="92D050"/>
          </w:tcPr>
          <w:p w:rsidR="00BA4FE1" w:rsidRPr="00907BA2" w:rsidRDefault="00BA4FE1" w:rsidP="00473405">
            <w:pPr>
              <w:autoSpaceDE w:val="0"/>
              <w:autoSpaceDN w:val="0"/>
              <w:adjustRightInd w:val="0"/>
              <w:jc w:val="center"/>
              <w:rPr>
                <w:rFonts w:ascii="Palatino Linotype" w:hAnsi="Palatino Linotype" w:cs="ArialMT"/>
                <w:bCs/>
                <w:color w:val="000000"/>
                <w:sz w:val="24"/>
                <w:szCs w:val="24"/>
              </w:rPr>
            </w:pPr>
            <w:r w:rsidRPr="00907BA2">
              <w:rPr>
                <w:rFonts w:ascii="Palatino Linotype" w:hAnsi="Palatino Linotype" w:cs="ArialMT"/>
                <w:bCs/>
                <w:color w:val="000000"/>
                <w:sz w:val="24"/>
                <w:szCs w:val="24"/>
              </w:rPr>
              <w:t xml:space="preserve">80 </w:t>
            </w:r>
          </w:p>
        </w:tc>
      </w:tr>
    </w:tbl>
    <w:p w:rsidR="00BA4FE1" w:rsidRPr="00907BA2" w:rsidRDefault="00BA4FE1" w:rsidP="00BA4FE1">
      <w:pPr>
        <w:autoSpaceDE w:val="0"/>
        <w:autoSpaceDN w:val="0"/>
        <w:adjustRightInd w:val="0"/>
        <w:spacing w:after="0" w:line="240" w:lineRule="auto"/>
        <w:jc w:val="both"/>
        <w:rPr>
          <w:rFonts w:ascii="Palatino Linotype" w:hAnsi="Palatino Linotype" w:cs="ArialMT"/>
          <w:bCs/>
          <w:color w:val="000000"/>
          <w:sz w:val="24"/>
          <w:szCs w:val="24"/>
        </w:rPr>
      </w:pPr>
    </w:p>
    <w:p w:rsidR="00BA4FE1" w:rsidRPr="00F623B4" w:rsidRDefault="00BA4FE1" w:rsidP="00BA4FE1">
      <w:pPr>
        <w:widowControl w:val="0"/>
        <w:suppressAutoHyphens/>
        <w:autoSpaceDN w:val="0"/>
        <w:spacing w:after="0" w:line="240" w:lineRule="auto"/>
        <w:ind w:left="-397"/>
        <w:textAlignment w:val="baseline"/>
        <w:rPr>
          <w:rFonts w:ascii="Palatino Linotype" w:eastAsia="Arial Unicode MS" w:hAnsi="Palatino Linotype" w:cs="Tahoma"/>
          <w:smallCaps/>
          <w:kern w:val="3"/>
          <w:sz w:val="28"/>
          <w:szCs w:val="28"/>
          <w:lang w:eastAsia="es-ES"/>
        </w:rPr>
      </w:pPr>
      <w:r w:rsidRPr="00F623B4">
        <w:rPr>
          <w:rFonts w:ascii="Palatino Linotype" w:eastAsia="Arial Unicode MS" w:hAnsi="Palatino Linotype" w:cs="Tahoma"/>
          <w:b/>
          <w:smallCaps/>
          <w:kern w:val="3"/>
          <w:sz w:val="28"/>
          <w:szCs w:val="28"/>
          <w:lang w:eastAsia="es-ES"/>
        </w:rPr>
        <w:t xml:space="preserve">5. 3. </w:t>
      </w:r>
      <w:r>
        <w:rPr>
          <w:rFonts w:ascii="Palatino Linotype" w:eastAsia="Arial Unicode MS" w:hAnsi="Palatino Linotype" w:cs="Tahoma"/>
          <w:b/>
          <w:smallCaps/>
          <w:kern w:val="3"/>
          <w:sz w:val="28"/>
          <w:szCs w:val="28"/>
          <w:lang w:eastAsia="es-ES"/>
        </w:rPr>
        <w:t>I</w:t>
      </w:r>
      <w:r w:rsidRPr="00F623B4">
        <w:rPr>
          <w:rFonts w:ascii="Palatino Linotype" w:eastAsia="Arial Unicode MS" w:hAnsi="Palatino Linotype" w:cs="Tahoma"/>
          <w:b/>
          <w:smallCaps/>
          <w:kern w:val="3"/>
          <w:sz w:val="28"/>
          <w:szCs w:val="28"/>
          <w:lang w:eastAsia="es-ES"/>
        </w:rPr>
        <w:t>nstrumentos de evaluación</w:t>
      </w:r>
    </w:p>
    <w:p w:rsidR="00BA4FE1" w:rsidRPr="00907BA2" w:rsidRDefault="00BA4FE1" w:rsidP="00BA4FE1">
      <w:pPr>
        <w:widowControl w:val="0"/>
        <w:suppressAutoHyphens/>
        <w:autoSpaceDN w:val="0"/>
        <w:spacing w:after="0" w:line="240" w:lineRule="auto"/>
        <w:textAlignment w:val="baseline"/>
        <w:rPr>
          <w:rFonts w:ascii="Palatino Linotype" w:eastAsia="Arial Unicode MS" w:hAnsi="Palatino Linotype" w:cs="Tahoma"/>
          <w:b/>
          <w:kern w:val="3"/>
          <w:sz w:val="24"/>
          <w:szCs w:val="24"/>
          <w:lang w:eastAsia="es-ES"/>
        </w:rPr>
      </w:pP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907BA2">
        <w:rPr>
          <w:rFonts w:ascii="Palatino Linotype" w:eastAsia="Arial Unicode MS" w:hAnsi="Palatino Linotype" w:cs="Tahoma"/>
          <w:kern w:val="3"/>
          <w:sz w:val="24"/>
          <w:szCs w:val="24"/>
          <w:lang w:eastAsia="es-ES"/>
        </w:rPr>
        <w:t>(</w:t>
      </w:r>
      <w:r w:rsidRPr="00907BA2">
        <w:rPr>
          <w:rFonts w:ascii="Palatino Linotype" w:eastAsia="Arial Unicode MS" w:hAnsi="Palatino Linotype" w:cs="Tahoma"/>
          <w:b/>
          <w:i/>
          <w:kern w:val="3"/>
          <w:sz w:val="24"/>
          <w:szCs w:val="24"/>
          <w:lang w:eastAsia="es-ES"/>
        </w:rPr>
        <w:t>Los bloques de contenidos, criterios estándares de evaluación, competencias clave e indicadores de logros vinculados a cada instrumento evaluativo figuran en la columna “Instrumentos y técnicas de evaluación” de la tabla donde anteriormente ponderamos los porcientos correspondientes a criterios de evaluación y bloques de contenidos</w:t>
      </w:r>
      <w:r w:rsidRPr="00907BA2">
        <w:rPr>
          <w:rFonts w:ascii="Palatino Linotype" w:eastAsia="Arial Unicode MS" w:hAnsi="Palatino Linotype" w:cs="Tahoma"/>
          <w:kern w:val="3"/>
          <w:sz w:val="24"/>
          <w:szCs w:val="24"/>
          <w:lang w:eastAsia="es-ES"/>
        </w:rPr>
        <w:t xml:space="preserve">.) </w:t>
      </w: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b/>
          <w:kern w:val="3"/>
          <w:sz w:val="24"/>
          <w:szCs w:val="24"/>
          <w:lang w:eastAsia="es-ES"/>
        </w:rPr>
      </w:pPr>
      <w:r w:rsidRPr="00907BA2">
        <w:rPr>
          <w:rFonts w:ascii="Palatino Linotype" w:eastAsia="Arial Unicode MS" w:hAnsi="Palatino Linotype" w:cs="Tahoma"/>
          <w:kern w:val="3"/>
          <w:sz w:val="24"/>
          <w:szCs w:val="24"/>
          <w:lang w:eastAsia="es-ES"/>
        </w:rPr>
        <w:t xml:space="preserve">a) </w:t>
      </w:r>
      <w:r w:rsidRPr="00DF582D">
        <w:rPr>
          <w:rFonts w:ascii="Palatino Linotype" w:eastAsia="Arial Unicode MS" w:hAnsi="Palatino Linotype" w:cs="Tahoma"/>
          <w:b/>
          <w:smallCaps/>
          <w:kern w:val="3"/>
          <w:sz w:val="24"/>
          <w:szCs w:val="24"/>
          <w:lang w:eastAsia="es-ES"/>
        </w:rPr>
        <w:t>Actitud</w:t>
      </w:r>
      <w:r w:rsidRPr="00907BA2">
        <w:rPr>
          <w:rFonts w:ascii="Palatino Linotype" w:eastAsia="Arial Unicode MS" w:hAnsi="Palatino Linotype" w:cs="Tahoma"/>
          <w:kern w:val="3"/>
          <w:sz w:val="24"/>
          <w:szCs w:val="24"/>
          <w:lang w:eastAsia="es-ES"/>
        </w:rPr>
        <w:t>: observación</w:t>
      </w:r>
      <w:r w:rsidRPr="00907BA2">
        <w:rPr>
          <w:rFonts w:ascii="Palatino Linotype" w:eastAsia="Arial Unicode MS" w:hAnsi="Palatino Linotype" w:cs="Tahoma"/>
          <w:b/>
          <w:kern w:val="3"/>
          <w:sz w:val="24"/>
          <w:szCs w:val="24"/>
          <w:lang w:eastAsia="es-ES"/>
        </w:rPr>
        <w:t xml:space="preserve"> </w:t>
      </w:r>
      <w:r w:rsidRPr="00907BA2">
        <w:rPr>
          <w:rFonts w:ascii="Palatino Linotype" w:eastAsia="Arial Unicode MS" w:hAnsi="Palatino Linotype" w:cs="Tahoma"/>
          <w:kern w:val="3"/>
          <w:sz w:val="24"/>
          <w:szCs w:val="24"/>
          <w:lang w:eastAsia="es-ES"/>
        </w:rPr>
        <w:t xml:space="preserve">por parte del profesor en el aula durante el proceso de aprendizaje de los siguientes puntos del alumnado: a) Asistencia y puntualidad al Centro y a clase. b) Traer el material necesario. c) Cuidar el material propio, de los compañeros y del Centro. d) No comer ni beber en clase. e) No irrumpir en la clase sin permiso. f) No salir del aula entre clases. g) No levantarse sin permiso. h) Respetar el turno de palabra (levantar la mano). i) Mantener el tono respetuoso con los compañeros y profesor. j) Actitud activa en el aula (trabajo, esfuerzo, participación en clase, atención e interés por la materia, intervenciones orales) k) No conversar entre compañeros durante la clase. </w:t>
      </w:r>
      <w:r w:rsidRPr="00907BA2">
        <w:rPr>
          <w:rFonts w:ascii="Palatino Linotype" w:eastAsia="Arial Unicode MS" w:hAnsi="Palatino Linotype" w:cs="Tahoma"/>
          <w:b/>
          <w:kern w:val="3"/>
          <w:sz w:val="24"/>
          <w:szCs w:val="24"/>
          <w:lang w:eastAsia="es-ES"/>
        </w:rPr>
        <w:t>Cubrirá el 100 % perteneciente al punto 3 de los criterios comunes del centro.</w:t>
      </w:r>
    </w:p>
    <w:p w:rsidR="00BA4FE1" w:rsidRPr="00907BA2" w:rsidRDefault="00BA4FE1" w:rsidP="00BA4FE1">
      <w:pPr>
        <w:widowControl w:val="0"/>
        <w:suppressAutoHyphens/>
        <w:autoSpaceDN w:val="0"/>
        <w:spacing w:after="0" w:line="240" w:lineRule="auto"/>
        <w:ind w:left="-340" w:right="-510" w:firstLine="180"/>
        <w:jc w:val="both"/>
        <w:textAlignment w:val="baseline"/>
        <w:rPr>
          <w:rFonts w:ascii="Palatino Linotype" w:eastAsia="Arial Unicode MS" w:hAnsi="Palatino Linotype" w:cs="Tahoma"/>
          <w:kern w:val="3"/>
          <w:sz w:val="24"/>
          <w:szCs w:val="24"/>
          <w:lang w:eastAsia="es-ES"/>
        </w:rPr>
      </w:pP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907BA2">
        <w:rPr>
          <w:rFonts w:ascii="Palatino Linotype" w:eastAsia="Arial Unicode MS" w:hAnsi="Palatino Linotype" w:cs="Tahoma"/>
          <w:kern w:val="3"/>
          <w:sz w:val="24"/>
          <w:szCs w:val="24"/>
          <w:lang w:eastAsia="es-ES"/>
        </w:rPr>
        <w:t xml:space="preserve">b) </w:t>
      </w:r>
      <w:r w:rsidRPr="00DF582D">
        <w:rPr>
          <w:rFonts w:ascii="Palatino Linotype" w:eastAsia="Arial Unicode MS" w:hAnsi="Palatino Linotype" w:cs="Tahoma"/>
          <w:b/>
          <w:smallCaps/>
          <w:kern w:val="3"/>
          <w:sz w:val="24"/>
          <w:szCs w:val="24"/>
          <w:lang w:eastAsia="es-ES"/>
        </w:rPr>
        <w:t>Producciones objetivas escritas</w:t>
      </w:r>
      <w:r w:rsidRPr="00907BA2">
        <w:rPr>
          <w:rFonts w:ascii="Palatino Linotype" w:eastAsia="Arial Unicode MS" w:hAnsi="Palatino Linotype" w:cs="Tahoma"/>
          <w:kern w:val="3"/>
          <w:sz w:val="24"/>
          <w:szCs w:val="24"/>
          <w:lang w:eastAsia="es-ES"/>
        </w:rPr>
        <w:t xml:space="preserve">: Mediante la consulta previa de fuentes de Internet u otras digitales o bibliográficas, </w:t>
      </w:r>
      <w:r w:rsidRPr="00907BA2">
        <w:rPr>
          <w:rFonts w:ascii="Palatino Linotype" w:eastAsia="Arial Unicode MS" w:hAnsi="Palatino Linotype" w:cs="Tahoma"/>
          <w:b/>
          <w:i/>
          <w:kern w:val="3"/>
          <w:sz w:val="24"/>
          <w:szCs w:val="24"/>
          <w:lang w:eastAsia="es-ES"/>
        </w:rPr>
        <w:t>solo los dos primeros trimestres</w:t>
      </w:r>
      <w:r w:rsidRPr="00907BA2">
        <w:rPr>
          <w:rFonts w:ascii="Palatino Linotype" w:eastAsia="Arial Unicode MS" w:hAnsi="Palatino Linotype" w:cs="Tahoma"/>
          <w:kern w:val="3"/>
          <w:sz w:val="24"/>
          <w:szCs w:val="24"/>
          <w:lang w:eastAsia="es-ES"/>
        </w:rPr>
        <w:t xml:space="preserve"> </w:t>
      </w:r>
      <w:r w:rsidRPr="00907BA2">
        <w:rPr>
          <w:rFonts w:ascii="Palatino Linotype" w:eastAsia="Arial Unicode MS" w:hAnsi="Palatino Linotype" w:cs="Tahoma"/>
          <w:b/>
          <w:i/>
          <w:kern w:val="3"/>
          <w:sz w:val="24"/>
          <w:szCs w:val="24"/>
          <w:lang w:eastAsia="es-ES"/>
        </w:rPr>
        <w:t>del curso</w:t>
      </w:r>
      <w:r w:rsidRPr="00907BA2">
        <w:rPr>
          <w:rFonts w:ascii="Palatino Linotype" w:eastAsia="Arial Unicode MS" w:hAnsi="Palatino Linotype" w:cs="Tahoma"/>
          <w:kern w:val="3"/>
          <w:sz w:val="24"/>
          <w:szCs w:val="24"/>
          <w:lang w:eastAsia="es-ES"/>
        </w:rPr>
        <w:t xml:space="preserve"> el alumnado deberá contestar en formato digital de un procesa</w:t>
      </w:r>
      <w:r>
        <w:rPr>
          <w:rFonts w:ascii="Palatino Linotype" w:eastAsia="Arial Unicode MS" w:hAnsi="Palatino Linotype" w:cs="Tahoma"/>
          <w:kern w:val="3"/>
          <w:sz w:val="24"/>
          <w:szCs w:val="24"/>
          <w:lang w:eastAsia="es-ES"/>
        </w:rPr>
        <w:t>dor</w:t>
      </w:r>
      <w:r w:rsidRPr="00907BA2">
        <w:rPr>
          <w:rFonts w:ascii="Palatino Linotype" w:eastAsia="Arial Unicode MS" w:hAnsi="Palatino Linotype" w:cs="Tahoma"/>
          <w:kern w:val="3"/>
          <w:sz w:val="24"/>
          <w:szCs w:val="24"/>
          <w:lang w:eastAsia="es-ES"/>
        </w:rPr>
        <w:t xml:space="preserve"> de texto (</w:t>
      </w:r>
      <w:proofErr w:type="spellStart"/>
      <w:r w:rsidRPr="00907BA2">
        <w:rPr>
          <w:rFonts w:ascii="Palatino Linotype" w:eastAsia="Arial Unicode MS" w:hAnsi="Palatino Linotype" w:cs="Tahoma"/>
          <w:smallCaps/>
          <w:kern w:val="3"/>
          <w:sz w:val="24"/>
          <w:szCs w:val="24"/>
          <w:lang w:eastAsia="es-ES"/>
        </w:rPr>
        <w:t>word</w:t>
      </w:r>
      <w:proofErr w:type="spellEnd"/>
      <w:r w:rsidRPr="00907BA2">
        <w:rPr>
          <w:rFonts w:ascii="Palatino Linotype" w:eastAsia="Arial Unicode MS" w:hAnsi="Palatino Linotype" w:cs="Tahoma"/>
          <w:kern w:val="3"/>
          <w:sz w:val="24"/>
          <w:szCs w:val="24"/>
          <w:lang w:eastAsia="es-ES"/>
        </w:rPr>
        <w:t xml:space="preserve">) un </w:t>
      </w:r>
      <w:r w:rsidRPr="00907BA2">
        <w:rPr>
          <w:rFonts w:ascii="Palatino Linotype" w:eastAsia="Arial Unicode MS" w:hAnsi="Palatino Linotype" w:cs="Tahoma"/>
          <w:b/>
          <w:i/>
          <w:kern w:val="3"/>
          <w:sz w:val="24"/>
          <w:szCs w:val="24"/>
          <w:lang w:eastAsia="es-ES"/>
        </w:rPr>
        <w:t xml:space="preserve">cuestionario </w:t>
      </w:r>
      <w:r w:rsidRPr="00907BA2">
        <w:rPr>
          <w:rFonts w:ascii="Palatino Linotype" w:eastAsia="Arial Unicode MS" w:hAnsi="Palatino Linotype" w:cs="Tahoma"/>
          <w:kern w:val="3"/>
          <w:sz w:val="24"/>
          <w:szCs w:val="24"/>
          <w:lang w:eastAsia="es-ES"/>
        </w:rPr>
        <w:t xml:space="preserve">—confeccionado previamente por el profesor— de 20 preguntas con respuestas semiabiertas o abiertas sobre los contenidos propios de los bloques de literatura </w:t>
      </w:r>
      <w:r>
        <w:rPr>
          <w:rFonts w:ascii="Palatino Linotype" w:eastAsia="Arial Unicode MS" w:hAnsi="Palatino Linotype" w:cs="Tahoma"/>
          <w:kern w:val="3"/>
          <w:sz w:val="24"/>
          <w:szCs w:val="24"/>
          <w:lang w:eastAsia="es-ES"/>
        </w:rPr>
        <w:t>griega</w:t>
      </w:r>
      <w:r w:rsidRPr="00907BA2">
        <w:rPr>
          <w:rFonts w:ascii="Palatino Linotype" w:eastAsia="Arial Unicode MS" w:hAnsi="Palatino Linotype" w:cs="Tahoma"/>
          <w:kern w:val="3"/>
          <w:sz w:val="24"/>
          <w:szCs w:val="24"/>
          <w:lang w:eastAsia="es-ES"/>
        </w:rPr>
        <w:t xml:space="preserve">. El alumno deberá entregarlo impreso en las fechas finales de cada trimestre en el plazo límite establecido por el profesor. </w:t>
      </w:r>
      <w:r w:rsidRPr="00907BA2">
        <w:rPr>
          <w:rFonts w:ascii="Palatino Linotype" w:eastAsia="Arial Unicode MS" w:hAnsi="Palatino Linotype" w:cs="Tahoma"/>
          <w:b/>
          <w:kern w:val="3"/>
          <w:sz w:val="24"/>
          <w:szCs w:val="24"/>
          <w:lang w:eastAsia="es-ES"/>
        </w:rPr>
        <w:t>Representará el 10% de los criterios específicos de calificación de la materia, y un 70 % del criterio común de calificación número 2 del centro.</w:t>
      </w: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907BA2">
        <w:rPr>
          <w:rFonts w:ascii="Palatino Linotype" w:eastAsia="Arial Unicode MS" w:hAnsi="Palatino Linotype" w:cs="Tahoma"/>
          <w:kern w:val="3"/>
          <w:sz w:val="24"/>
          <w:szCs w:val="24"/>
          <w:lang w:eastAsia="es-ES"/>
        </w:rPr>
        <w:lastRenderedPageBreak/>
        <w:t xml:space="preserve">c) </w:t>
      </w:r>
      <w:r w:rsidRPr="00DF582D">
        <w:rPr>
          <w:rFonts w:ascii="Palatino Linotype" w:eastAsia="Arial Unicode MS" w:hAnsi="Palatino Linotype" w:cs="Tahoma"/>
          <w:b/>
          <w:smallCaps/>
          <w:kern w:val="3"/>
          <w:sz w:val="24"/>
          <w:szCs w:val="24"/>
          <w:lang w:eastAsia="es-ES"/>
        </w:rPr>
        <w:t>Exámenes objetivos escritos</w:t>
      </w:r>
      <w:r w:rsidRPr="00907BA2">
        <w:rPr>
          <w:rFonts w:ascii="Palatino Linotype" w:eastAsia="Arial Unicode MS" w:hAnsi="Palatino Linotype" w:cs="Tahoma"/>
          <w:b/>
          <w:kern w:val="3"/>
          <w:sz w:val="24"/>
          <w:szCs w:val="24"/>
          <w:lang w:eastAsia="es-ES"/>
        </w:rPr>
        <w:t>:</w:t>
      </w:r>
      <w:r w:rsidRPr="00907BA2">
        <w:rPr>
          <w:rFonts w:ascii="Palatino Linotype" w:eastAsia="Arial Unicode MS" w:hAnsi="Palatino Linotype" w:cs="Tahoma"/>
          <w:kern w:val="3"/>
          <w:sz w:val="24"/>
          <w:szCs w:val="24"/>
          <w:lang w:eastAsia="es-ES"/>
        </w:rPr>
        <w:t xml:space="preserve"> previamente se informará al alumnado de su estructura y se le indicará con antelación su valor, así como el de cada apartado o pregunta. </w:t>
      </w:r>
      <w:r w:rsidRPr="00907BA2">
        <w:rPr>
          <w:rFonts w:ascii="Palatino Linotype" w:eastAsia="Arial Unicode MS" w:hAnsi="Palatino Linotype" w:cs="Tahoma"/>
          <w:b/>
          <w:kern w:val="3"/>
          <w:sz w:val="24"/>
          <w:szCs w:val="24"/>
          <w:lang w:eastAsia="es-ES"/>
        </w:rPr>
        <w:t>Representarán el 60% de los criterios específicos de calificación de la materia y un 10 % del criterio común número 2 de calificación del centro.</w:t>
      </w:r>
      <w:r w:rsidRPr="00907BA2">
        <w:rPr>
          <w:rFonts w:ascii="Palatino Linotype" w:eastAsia="Arial Unicode MS" w:hAnsi="Palatino Linotype" w:cs="Tahoma"/>
          <w:kern w:val="3"/>
          <w:sz w:val="24"/>
          <w:szCs w:val="24"/>
          <w:lang w:eastAsia="es-ES"/>
        </w:rPr>
        <w:t xml:space="preserve"> </w:t>
      </w: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bidi="hi-IN"/>
        </w:rPr>
      </w:pP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907BA2">
        <w:rPr>
          <w:rFonts w:ascii="Palatino Linotype" w:eastAsia="Arial Unicode MS" w:hAnsi="Palatino Linotype" w:cs="Tahoma"/>
          <w:kern w:val="3"/>
          <w:sz w:val="24"/>
          <w:szCs w:val="24"/>
          <w:lang w:eastAsia="es-ES"/>
        </w:rPr>
        <w:t>d</w:t>
      </w:r>
      <w:bookmarkStart w:id="22" w:name="_Hlk25022976"/>
      <w:r w:rsidRPr="00907BA2">
        <w:rPr>
          <w:rFonts w:ascii="Palatino Linotype" w:eastAsia="Arial Unicode MS" w:hAnsi="Palatino Linotype" w:cs="Tahoma"/>
          <w:kern w:val="3"/>
          <w:sz w:val="24"/>
          <w:szCs w:val="24"/>
          <w:lang w:eastAsia="es-ES"/>
        </w:rPr>
        <w:t xml:space="preserve">) </w:t>
      </w:r>
      <w:r w:rsidRPr="00DF582D">
        <w:rPr>
          <w:rFonts w:ascii="Palatino Linotype" w:eastAsia="Arial Unicode MS" w:hAnsi="Palatino Linotype" w:cs="Tahoma"/>
          <w:b/>
          <w:smallCaps/>
          <w:kern w:val="3"/>
          <w:sz w:val="24"/>
          <w:szCs w:val="24"/>
          <w:lang w:eastAsia="es-ES"/>
        </w:rPr>
        <w:t xml:space="preserve">Exposición oral y presentación mediante diapositivas de </w:t>
      </w:r>
      <w:proofErr w:type="spellStart"/>
      <w:r w:rsidRPr="00DF582D">
        <w:rPr>
          <w:rFonts w:ascii="Palatino Linotype" w:eastAsia="Arial Unicode MS" w:hAnsi="Palatino Linotype" w:cs="Tahoma"/>
          <w:b/>
          <w:smallCaps/>
          <w:kern w:val="3"/>
          <w:sz w:val="24"/>
          <w:szCs w:val="24"/>
          <w:lang w:eastAsia="es-ES"/>
        </w:rPr>
        <w:t>Power</w:t>
      </w:r>
      <w:proofErr w:type="spellEnd"/>
      <w:r w:rsidRPr="00DF582D">
        <w:rPr>
          <w:rFonts w:ascii="Palatino Linotype" w:eastAsia="Arial Unicode MS" w:hAnsi="Palatino Linotype" w:cs="Tahoma"/>
          <w:b/>
          <w:smallCaps/>
          <w:kern w:val="3"/>
          <w:sz w:val="24"/>
          <w:szCs w:val="24"/>
          <w:lang w:eastAsia="es-ES"/>
        </w:rPr>
        <w:t xml:space="preserve"> Point de cinco obras literarias griegas</w:t>
      </w:r>
      <w:bookmarkEnd w:id="22"/>
      <w:r w:rsidRPr="00907BA2">
        <w:rPr>
          <w:rFonts w:ascii="Palatino Linotype" w:eastAsia="Arial Unicode MS" w:hAnsi="Palatino Linotype" w:cs="Tahoma"/>
          <w:kern w:val="3"/>
          <w:sz w:val="24"/>
          <w:szCs w:val="24"/>
          <w:lang w:eastAsia="es-ES"/>
        </w:rPr>
        <w:t>: en cinco sesiones de clases</w:t>
      </w:r>
      <w:r w:rsidRPr="00907BA2">
        <w:rPr>
          <w:rFonts w:ascii="Palatino Linotype" w:eastAsia="Arial Unicode MS" w:hAnsi="Palatino Linotype" w:cs="Tahoma"/>
          <w:b/>
          <w:i/>
          <w:kern w:val="3"/>
          <w:sz w:val="24"/>
          <w:szCs w:val="24"/>
          <w:lang w:eastAsia="es-ES"/>
        </w:rPr>
        <w:t xml:space="preserve"> los dos primeros trimestres</w:t>
      </w:r>
      <w:r w:rsidRPr="00907BA2">
        <w:rPr>
          <w:rFonts w:ascii="Palatino Linotype" w:eastAsia="Arial Unicode MS" w:hAnsi="Palatino Linotype" w:cs="Tahoma"/>
          <w:kern w:val="3"/>
          <w:sz w:val="24"/>
          <w:szCs w:val="24"/>
          <w:lang w:eastAsia="es-ES"/>
        </w:rPr>
        <w:t xml:space="preserve"> </w:t>
      </w:r>
      <w:r w:rsidRPr="00907BA2">
        <w:rPr>
          <w:rFonts w:ascii="Palatino Linotype" w:eastAsia="Arial Unicode MS" w:hAnsi="Palatino Linotype" w:cs="Tahoma"/>
          <w:b/>
          <w:i/>
          <w:kern w:val="3"/>
          <w:sz w:val="24"/>
          <w:szCs w:val="24"/>
          <w:lang w:eastAsia="es-ES"/>
        </w:rPr>
        <w:t>del curso</w:t>
      </w:r>
      <w:r w:rsidRPr="00907BA2">
        <w:rPr>
          <w:rFonts w:ascii="Palatino Linotype" w:eastAsia="Arial Unicode MS" w:hAnsi="Palatino Linotype" w:cs="Tahoma"/>
          <w:kern w:val="3"/>
          <w:sz w:val="24"/>
          <w:szCs w:val="24"/>
          <w:lang w:eastAsia="es-ES"/>
        </w:rPr>
        <w:t>, ya sea en grupos o de manera individual, los alumnos expondrán los elementos más importantes de obras literarias</w:t>
      </w:r>
      <w:r>
        <w:rPr>
          <w:rFonts w:ascii="Palatino Linotype" w:eastAsia="Arial Unicode MS" w:hAnsi="Palatino Linotype" w:cs="Tahoma"/>
          <w:kern w:val="3"/>
          <w:sz w:val="24"/>
          <w:szCs w:val="24"/>
          <w:lang w:eastAsia="es-ES"/>
        </w:rPr>
        <w:t xml:space="preserve"> grieg</w:t>
      </w:r>
      <w:r w:rsidRPr="00907BA2">
        <w:rPr>
          <w:rFonts w:ascii="Palatino Linotype" w:eastAsia="Arial Unicode MS" w:hAnsi="Palatino Linotype" w:cs="Tahoma"/>
          <w:kern w:val="3"/>
          <w:sz w:val="24"/>
          <w:szCs w:val="24"/>
          <w:lang w:eastAsia="es-ES"/>
        </w:rPr>
        <w:t xml:space="preserve">as relevantes: autor, época, género literario, contenido, estructura, y repercusión cultural posterior. </w:t>
      </w:r>
      <w:r w:rsidRPr="00907BA2">
        <w:rPr>
          <w:rFonts w:ascii="Palatino Linotype" w:eastAsia="Arial Unicode MS" w:hAnsi="Palatino Linotype" w:cs="Tahoma"/>
          <w:b/>
          <w:kern w:val="3"/>
          <w:sz w:val="24"/>
          <w:szCs w:val="24"/>
          <w:lang w:eastAsia="es-ES"/>
        </w:rPr>
        <w:t>Representará el 10% del criterio específico de calificación de la materia y un 70 % al del criterio de calificación número 2 del centro</w:t>
      </w:r>
      <w:r w:rsidRPr="00907BA2">
        <w:rPr>
          <w:rFonts w:ascii="Palatino Linotype" w:eastAsia="Arial Unicode MS" w:hAnsi="Palatino Linotype" w:cs="Tahoma"/>
          <w:kern w:val="3"/>
          <w:sz w:val="24"/>
          <w:szCs w:val="24"/>
          <w:lang w:eastAsia="es-ES"/>
        </w:rPr>
        <w:t>.</w:t>
      </w: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TimesNewRomanPSMT" w:hAnsi="Palatino Linotype" w:cs="Times New Roman"/>
          <w:kern w:val="3"/>
          <w:sz w:val="24"/>
          <w:szCs w:val="24"/>
          <w:lang w:eastAsia="es-ES"/>
        </w:rPr>
      </w:pPr>
      <w:r w:rsidRPr="00907BA2">
        <w:rPr>
          <w:rFonts w:ascii="Palatino Linotype" w:eastAsia="Arial Unicode MS" w:hAnsi="Palatino Linotype" w:cs="Tahoma"/>
          <w:kern w:val="3"/>
          <w:sz w:val="24"/>
          <w:szCs w:val="24"/>
          <w:lang w:eastAsia="es-ES"/>
        </w:rPr>
        <w:t xml:space="preserve">e) </w:t>
      </w:r>
      <w:r w:rsidRPr="00DF582D">
        <w:rPr>
          <w:rFonts w:ascii="Palatino Linotype" w:eastAsia="Arial Unicode MS" w:hAnsi="Palatino Linotype" w:cs="Tahoma"/>
          <w:b/>
          <w:smallCaps/>
          <w:kern w:val="3"/>
          <w:sz w:val="24"/>
          <w:szCs w:val="24"/>
          <w:lang w:eastAsia="es-ES"/>
        </w:rPr>
        <w:t>Prueba Inicial</w:t>
      </w:r>
      <w:r w:rsidRPr="00907BA2">
        <w:rPr>
          <w:rFonts w:ascii="Palatino Linotype" w:eastAsia="Arial Unicode MS" w:hAnsi="Palatino Linotype" w:cs="Tahoma"/>
          <w:b/>
          <w:kern w:val="3"/>
          <w:sz w:val="24"/>
          <w:szCs w:val="24"/>
          <w:lang w:eastAsia="es-ES"/>
        </w:rPr>
        <w:t>:</w:t>
      </w:r>
      <w:r w:rsidRPr="00907BA2">
        <w:rPr>
          <w:rFonts w:ascii="Palatino Linotype" w:eastAsia="Arial Unicode MS" w:hAnsi="Palatino Linotype" w:cs="Tahoma"/>
          <w:kern w:val="3"/>
          <w:sz w:val="24"/>
          <w:szCs w:val="24"/>
          <w:lang w:eastAsia="es-ES"/>
        </w:rPr>
        <w:t xml:space="preserve"> instrumento de evaluación</w:t>
      </w:r>
      <w:r w:rsidRPr="00907BA2">
        <w:rPr>
          <w:rFonts w:ascii="Palatino Linotype" w:eastAsia="TimesNewRomanPSMT" w:hAnsi="Palatino Linotype" w:cs="Times New Roman"/>
          <w:kern w:val="3"/>
          <w:sz w:val="24"/>
          <w:szCs w:val="24"/>
          <w:lang w:eastAsia="es-ES"/>
        </w:rPr>
        <w:t xml:space="preserve"> predictiva y diagnóstica a inicio del curso para detectar los conocimientos previos y las concepciones erróneas que los alumnos tengan sobre los contenidos que se corresponden al curso que se inicia. No puntúa.</w:t>
      </w: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TimesNewRomanPSMT" w:hAnsi="Palatino Linotype" w:cs="Times New Roman"/>
          <w:kern w:val="3"/>
          <w:sz w:val="24"/>
          <w:szCs w:val="24"/>
          <w:lang w:eastAsia="es-ES"/>
        </w:rPr>
      </w:pPr>
    </w:p>
    <w:p w:rsidR="00BA4FE1" w:rsidRPr="00907BA2" w:rsidRDefault="00BA4FE1" w:rsidP="00BA4FE1">
      <w:pPr>
        <w:autoSpaceDE w:val="0"/>
        <w:autoSpaceDN w:val="0"/>
        <w:adjustRightInd w:val="0"/>
        <w:spacing w:after="0" w:line="240" w:lineRule="auto"/>
        <w:ind w:left="-340" w:right="-510"/>
        <w:jc w:val="both"/>
        <w:rPr>
          <w:rFonts w:ascii="Palatino Linotype" w:eastAsia="TimesNewRomanPSMT" w:hAnsi="Palatino Linotype" w:cs="Times New Roman"/>
          <w:b/>
          <w:kern w:val="3"/>
          <w:sz w:val="24"/>
          <w:szCs w:val="24"/>
          <w:lang w:eastAsia="es-ES"/>
        </w:rPr>
      </w:pPr>
      <w:r w:rsidRPr="00907BA2">
        <w:rPr>
          <w:rFonts w:ascii="Palatino Linotype" w:eastAsia="TimesNewRomanPSMT" w:hAnsi="Palatino Linotype" w:cs="Times New Roman"/>
          <w:b/>
          <w:kern w:val="3"/>
          <w:sz w:val="24"/>
          <w:szCs w:val="24"/>
          <w:lang w:eastAsia="es-ES"/>
        </w:rPr>
        <w:t xml:space="preserve">f) </w:t>
      </w:r>
      <w:bookmarkStart w:id="23" w:name="_Hlk24701596"/>
      <w:r w:rsidRPr="00DF582D">
        <w:rPr>
          <w:rFonts w:ascii="Palatino Linotype" w:eastAsia="TimesNewRomanPSMT" w:hAnsi="Palatino Linotype" w:cs="Times New Roman"/>
          <w:b/>
          <w:smallCaps/>
          <w:kern w:val="3"/>
          <w:sz w:val="24"/>
          <w:szCs w:val="24"/>
          <w:lang w:eastAsia="es-ES"/>
        </w:rPr>
        <w:t>Realización y revisión de la tarea hecha previamente en casa y realización de ejercicios en clase:</w:t>
      </w:r>
      <w:r w:rsidRPr="00907BA2">
        <w:rPr>
          <w:rFonts w:ascii="Palatino Linotype" w:eastAsia="TimesNewRomanPSMT" w:hAnsi="Palatino Linotype" w:cs="Times New Roman"/>
          <w:b/>
          <w:kern w:val="3"/>
          <w:sz w:val="24"/>
          <w:szCs w:val="24"/>
          <w:lang w:eastAsia="es-ES"/>
        </w:rPr>
        <w:t xml:space="preserve"> </w:t>
      </w:r>
      <w:bookmarkEnd w:id="23"/>
      <w:r w:rsidRPr="00907BA2">
        <w:rPr>
          <w:rFonts w:ascii="Palatino Linotype" w:hAnsi="Palatino Linotype" w:cs="ArialMT"/>
          <w:sz w:val="24"/>
          <w:szCs w:val="24"/>
        </w:rPr>
        <w:t xml:space="preserve">el alumnado trabajará diariamente los contenidos estudiados en clase, especialmente traducción y análisis </w:t>
      </w:r>
      <w:r>
        <w:rPr>
          <w:rFonts w:ascii="Palatino Linotype" w:hAnsi="Palatino Linotype" w:cs="ArialMT"/>
          <w:sz w:val="24"/>
          <w:szCs w:val="24"/>
        </w:rPr>
        <w:t>morfo</w:t>
      </w:r>
      <w:r w:rsidRPr="00907BA2">
        <w:rPr>
          <w:rFonts w:ascii="Palatino Linotype" w:hAnsi="Palatino Linotype" w:cs="ArialMT"/>
          <w:sz w:val="24"/>
          <w:szCs w:val="24"/>
        </w:rPr>
        <w:t xml:space="preserve">sintáctico de los textos, y se valorará mediante la revisión diaria. </w:t>
      </w:r>
      <w:r w:rsidRPr="00907BA2">
        <w:rPr>
          <w:rFonts w:ascii="Palatino Linotype" w:hAnsi="Palatino Linotype" w:cs="ArialMT"/>
          <w:b/>
          <w:sz w:val="24"/>
          <w:szCs w:val="24"/>
        </w:rPr>
        <w:t>R</w:t>
      </w:r>
      <w:r w:rsidRPr="00907BA2">
        <w:rPr>
          <w:rFonts w:ascii="Palatino Linotype" w:eastAsia="TimesNewRomanPSMT" w:hAnsi="Palatino Linotype" w:cs="Times New Roman"/>
          <w:b/>
          <w:kern w:val="3"/>
          <w:sz w:val="24"/>
          <w:szCs w:val="24"/>
          <w:lang w:eastAsia="es-ES"/>
        </w:rPr>
        <w:t>epresentará el 20 % propio del criterio de calificación número dos de los comunes del centro; el 30 % del criterio número 1.</w:t>
      </w:r>
    </w:p>
    <w:p w:rsidR="00BA4FE1" w:rsidRPr="00907BA2" w:rsidRDefault="00BA4FE1" w:rsidP="00BA4FE1">
      <w:pPr>
        <w:spacing w:after="0" w:line="240" w:lineRule="auto"/>
        <w:ind w:right="-510"/>
        <w:contextualSpacing/>
        <w:jc w:val="both"/>
        <w:rPr>
          <w:rFonts w:ascii="Palatino Linotype" w:hAnsi="Palatino Linotype" w:cs="Times New Roman"/>
          <w:sz w:val="24"/>
          <w:szCs w:val="24"/>
        </w:rPr>
      </w:pPr>
    </w:p>
    <w:p w:rsidR="00BA4FE1" w:rsidRPr="00907BA2" w:rsidRDefault="00BA4FE1" w:rsidP="00BA4FE1">
      <w:pPr>
        <w:spacing w:after="0" w:line="240" w:lineRule="auto"/>
        <w:ind w:left="-340" w:right="-510"/>
        <w:jc w:val="both"/>
        <w:rPr>
          <w:rFonts w:ascii="Palatino Linotype" w:hAnsi="Palatino Linotype" w:cs="Times New Roman"/>
          <w:sz w:val="24"/>
          <w:szCs w:val="24"/>
        </w:rPr>
      </w:pPr>
      <w:r w:rsidRPr="00907BA2">
        <w:rPr>
          <w:rFonts w:ascii="Palatino Linotype" w:hAnsi="Palatino Linotype" w:cs="Times New Roman"/>
          <w:sz w:val="24"/>
          <w:szCs w:val="24"/>
        </w:rPr>
        <w:t>Finalmente, la calificación por instrumentos evaluativos final se desglosa así:</w:t>
      </w:r>
    </w:p>
    <w:p w:rsidR="00BA4FE1" w:rsidRDefault="00BA4FE1" w:rsidP="00BA4FE1">
      <w:pPr>
        <w:spacing w:after="0" w:line="240" w:lineRule="auto"/>
        <w:ind w:left="-340" w:right="-510"/>
        <w:jc w:val="both"/>
        <w:rPr>
          <w:rFonts w:ascii="Palatino Linotype" w:hAnsi="Palatino Linotype" w:cs="Times New Roman"/>
          <w:sz w:val="24"/>
          <w:szCs w:val="24"/>
        </w:rPr>
      </w:pPr>
    </w:p>
    <w:p w:rsidR="00BA4FE1" w:rsidRPr="006E56DE" w:rsidRDefault="00BA4FE1" w:rsidP="00BA4FE1">
      <w:pPr>
        <w:spacing w:after="0" w:line="240" w:lineRule="auto"/>
        <w:ind w:left="-340" w:right="-510"/>
        <w:jc w:val="both"/>
        <w:rPr>
          <w:rFonts w:ascii="Palatino Linotype" w:hAnsi="Palatino Linotype" w:cs="Times New Roman"/>
          <w:smallCaps/>
          <w:sz w:val="24"/>
          <w:szCs w:val="24"/>
        </w:rPr>
      </w:pPr>
      <w:r w:rsidRPr="006E56DE">
        <w:rPr>
          <w:rFonts w:ascii="Palatino Linotype" w:hAnsi="Palatino Linotype" w:cs="Times New Roman"/>
          <w:smallCaps/>
          <w:sz w:val="24"/>
          <w:szCs w:val="24"/>
        </w:rPr>
        <w:t>Primer y segundo trimestre</w:t>
      </w:r>
    </w:p>
    <w:p w:rsidR="00BA4FE1" w:rsidRPr="00907BA2" w:rsidRDefault="00BA4FE1" w:rsidP="00BA4FE1">
      <w:pPr>
        <w:spacing w:after="0" w:line="240" w:lineRule="auto"/>
        <w:ind w:left="-340" w:right="-510"/>
        <w:jc w:val="both"/>
        <w:rPr>
          <w:rFonts w:ascii="Palatino Linotype" w:hAnsi="Palatino Linotype" w:cs="Times New Roman"/>
          <w:sz w:val="24"/>
          <w:szCs w:val="24"/>
        </w:rPr>
      </w:pPr>
    </w:p>
    <w:p w:rsidR="00BA4FE1" w:rsidRPr="00907BA2" w:rsidRDefault="00BA4FE1" w:rsidP="00BA4FE1">
      <w:pPr>
        <w:spacing w:after="0" w:line="240" w:lineRule="auto"/>
        <w:ind w:left="-340" w:right="-510"/>
        <w:contextualSpacing/>
        <w:jc w:val="both"/>
        <w:rPr>
          <w:rFonts w:ascii="Palatino Linotype" w:hAnsi="Palatino Linotype" w:cs="Times New Roman"/>
          <w:spacing w:val="-2"/>
          <w:kern w:val="20"/>
          <w:sz w:val="24"/>
          <w:szCs w:val="24"/>
        </w:rPr>
      </w:pPr>
      <w:r w:rsidRPr="00907BA2">
        <w:rPr>
          <w:rFonts w:ascii="Palatino Linotype" w:hAnsi="Palatino Linotype" w:cs="Times New Roman"/>
          <w:sz w:val="24"/>
          <w:szCs w:val="24"/>
        </w:rPr>
        <w:t xml:space="preserve">- </w:t>
      </w:r>
      <w:r w:rsidRPr="00907BA2">
        <w:rPr>
          <w:rFonts w:ascii="Palatino Linotype" w:hAnsi="Palatino Linotype" w:cs="Times New Roman"/>
          <w:b/>
          <w:sz w:val="24"/>
          <w:szCs w:val="24"/>
        </w:rPr>
        <w:t>Exámenes</w:t>
      </w:r>
      <w:r w:rsidRPr="00907BA2">
        <w:rPr>
          <w:rFonts w:ascii="Palatino Linotype" w:hAnsi="Palatino Linotype" w:cs="Times New Roman"/>
          <w:sz w:val="24"/>
          <w:szCs w:val="24"/>
        </w:rPr>
        <w:t xml:space="preserve"> = </w:t>
      </w:r>
      <w:r w:rsidRPr="00907BA2">
        <w:rPr>
          <w:rFonts w:ascii="Palatino Linotype" w:hAnsi="Palatino Linotype" w:cs="Times New Roman"/>
          <w:b/>
          <w:sz w:val="24"/>
          <w:szCs w:val="24"/>
        </w:rPr>
        <w:t>60 %:</w:t>
      </w:r>
      <w:r w:rsidRPr="00907BA2">
        <w:rPr>
          <w:rFonts w:ascii="Palatino Linotype" w:hAnsi="Palatino Linotype" w:cs="Times New Roman"/>
          <w:sz w:val="24"/>
          <w:szCs w:val="24"/>
        </w:rPr>
        <w:t xml:space="preserve"> </w:t>
      </w:r>
      <w:r w:rsidRPr="00907BA2">
        <w:rPr>
          <w:rFonts w:ascii="Palatino Linotype" w:hAnsi="Palatino Linotype" w:cs="Times New Roman"/>
          <w:b/>
          <w:spacing w:val="-2"/>
          <w:kern w:val="20"/>
          <w:sz w:val="24"/>
          <w:szCs w:val="24"/>
        </w:rPr>
        <w:t>media ponderada</w:t>
      </w:r>
      <w:r w:rsidRPr="00907BA2">
        <w:rPr>
          <w:rFonts w:ascii="Palatino Linotype" w:hAnsi="Palatino Linotype" w:cs="Times New Roman"/>
          <w:spacing w:val="-2"/>
          <w:kern w:val="20"/>
          <w:sz w:val="24"/>
          <w:szCs w:val="24"/>
        </w:rPr>
        <w:t xml:space="preserve"> de las tres notas intersemestrales </w:t>
      </w:r>
      <w:r w:rsidRPr="00907BA2">
        <w:rPr>
          <w:rFonts w:ascii="Palatino Linotype" w:hAnsi="Palatino Linotype" w:cs="Times New Roman"/>
          <w:b/>
          <w:spacing w:val="-2"/>
          <w:kern w:val="20"/>
          <w:sz w:val="24"/>
          <w:szCs w:val="24"/>
        </w:rPr>
        <w:t>(1ª: 20%, 2ª: 30%, 3ª: 50%).</w:t>
      </w:r>
    </w:p>
    <w:p w:rsidR="00BA4FE1" w:rsidRPr="00907BA2" w:rsidRDefault="00BA4FE1" w:rsidP="00BA4FE1">
      <w:pPr>
        <w:spacing w:after="0" w:line="240" w:lineRule="auto"/>
        <w:ind w:left="-340" w:right="-510"/>
        <w:contextualSpacing/>
        <w:jc w:val="both"/>
        <w:rPr>
          <w:rFonts w:ascii="Palatino Linotype" w:hAnsi="Palatino Linotype" w:cs="Times New Roman"/>
          <w:kern w:val="20"/>
          <w:sz w:val="24"/>
          <w:szCs w:val="24"/>
        </w:rPr>
      </w:pPr>
    </w:p>
    <w:p w:rsidR="00BA4FE1" w:rsidRPr="00907BA2" w:rsidRDefault="00BA4FE1" w:rsidP="00BA4FE1">
      <w:pPr>
        <w:spacing w:after="0" w:line="240" w:lineRule="auto"/>
        <w:ind w:left="-340" w:right="-510"/>
        <w:contextualSpacing/>
        <w:jc w:val="both"/>
        <w:rPr>
          <w:rFonts w:ascii="Palatino Linotype" w:hAnsi="Palatino Linotype" w:cs="Times New Roman"/>
          <w:sz w:val="24"/>
          <w:szCs w:val="24"/>
        </w:rPr>
      </w:pPr>
      <w:r w:rsidRPr="00907BA2">
        <w:rPr>
          <w:rFonts w:ascii="Palatino Linotype" w:hAnsi="Palatino Linotype" w:cs="Times New Roman"/>
          <w:sz w:val="24"/>
          <w:szCs w:val="24"/>
        </w:rPr>
        <w:t xml:space="preserve">- </w:t>
      </w:r>
      <w:r w:rsidRPr="00907BA2">
        <w:rPr>
          <w:rFonts w:ascii="Palatino Linotype" w:hAnsi="Palatino Linotype" w:cs="Times New Roman"/>
          <w:b/>
          <w:sz w:val="24"/>
          <w:szCs w:val="24"/>
        </w:rPr>
        <w:t>Comprobación de lectura</w:t>
      </w:r>
      <w:r w:rsidRPr="00907BA2">
        <w:rPr>
          <w:rFonts w:ascii="Palatino Linotype" w:hAnsi="Palatino Linotype" w:cs="Times New Roman"/>
          <w:sz w:val="24"/>
          <w:szCs w:val="24"/>
        </w:rPr>
        <w:t xml:space="preserve"> = </w:t>
      </w:r>
      <w:r w:rsidRPr="00907BA2">
        <w:rPr>
          <w:rFonts w:ascii="Palatino Linotype" w:hAnsi="Palatino Linotype" w:cs="Times New Roman"/>
          <w:b/>
          <w:sz w:val="24"/>
          <w:szCs w:val="24"/>
        </w:rPr>
        <w:t>10%</w:t>
      </w:r>
      <w:r w:rsidRPr="00907BA2">
        <w:rPr>
          <w:rFonts w:ascii="Palatino Linotype" w:hAnsi="Palatino Linotype" w:cs="Times New Roman"/>
          <w:sz w:val="24"/>
          <w:szCs w:val="24"/>
        </w:rPr>
        <w:t xml:space="preserve">: </w:t>
      </w:r>
    </w:p>
    <w:p w:rsidR="00BA4FE1" w:rsidRPr="00907BA2" w:rsidRDefault="00BA4FE1" w:rsidP="00BA4FE1">
      <w:pPr>
        <w:spacing w:after="0" w:line="240" w:lineRule="auto"/>
        <w:ind w:left="-340" w:right="-510"/>
        <w:contextualSpacing/>
        <w:jc w:val="both"/>
        <w:rPr>
          <w:rFonts w:ascii="Palatino Linotype" w:hAnsi="Palatino Linotype" w:cs="Times New Roman"/>
          <w:sz w:val="24"/>
          <w:szCs w:val="24"/>
        </w:rPr>
      </w:pPr>
    </w:p>
    <w:p w:rsidR="00BA4FE1" w:rsidRPr="00907BA2" w:rsidRDefault="00BA4FE1" w:rsidP="00BA4FE1">
      <w:pPr>
        <w:spacing w:after="0" w:line="240" w:lineRule="auto"/>
        <w:ind w:left="-340" w:right="-510"/>
        <w:contextualSpacing/>
        <w:jc w:val="both"/>
        <w:rPr>
          <w:rFonts w:ascii="Palatino Linotype" w:hAnsi="Palatino Linotype" w:cs="Times New Roman"/>
          <w:sz w:val="24"/>
          <w:szCs w:val="24"/>
        </w:rPr>
      </w:pPr>
      <w:r w:rsidRPr="00907BA2">
        <w:rPr>
          <w:rFonts w:ascii="Palatino Linotype" w:hAnsi="Palatino Linotype" w:cs="Times New Roman"/>
          <w:sz w:val="24"/>
          <w:szCs w:val="24"/>
        </w:rPr>
        <w:t xml:space="preserve">- </w:t>
      </w:r>
      <w:r w:rsidRPr="00907BA2">
        <w:rPr>
          <w:rFonts w:ascii="Palatino Linotype" w:hAnsi="Palatino Linotype" w:cs="Times New Roman"/>
          <w:b/>
          <w:sz w:val="24"/>
          <w:szCs w:val="24"/>
        </w:rPr>
        <w:t>Trabajo-Cuestionario</w:t>
      </w:r>
      <w:r w:rsidRPr="00907BA2">
        <w:rPr>
          <w:rFonts w:ascii="Palatino Linotype" w:hAnsi="Palatino Linotype" w:cs="Times New Roman"/>
          <w:sz w:val="24"/>
          <w:szCs w:val="24"/>
        </w:rPr>
        <w:t xml:space="preserve"> = </w:t>
      </w:r>
      <w:r w:rsidRPr="00907BA2">
        <w:rPr>
          <w:rFonts w:ascii="Palatino Linotype" w:hAnsi="Palatino Linotype" w:cs="Times New Roman"/>
          <w:b/>
          <w:sz w:val="24"/>
          <w:szCs w:val="24"/>
        </w:rPr>
        <w:t>10%</w:t>
      </w:r>
      <w:r w:rsidRPr="00907BA2">
        <w:rPr>
          <w:rFonts w:ascii="Palatino Linotype" w:hAnsi="Palatino Linotype" w:cs="Times New Roman"/>
          <w:sz w:val="24"/>
          <w:szCs w:val="24"/>
        </w:rPr>
        <w:t xml:space="preserve">: </w:t>
      </w:r>
    </w:p>
    <w:p w:rsidR="00BA4FE1" w:rsidRDefault="00BA4FE1" w:rsidP="00BA4FE1">
      <w:pPr>
        <w:spacing w:after="0" w:line="240" w:lineRule="auto"/>
        <w:ind w:left="-340" w:right="-510"/>
        <w:contextualSpacing/>
        <w:jc w:val="both"/>
        <w:rPr>
          <w:rFonts w:ascii="Palatino Linotype" w:hAnsi="Palatino Linotype" w:cs="Times New Roman"/>
          <w:sz w:val="24"/>
          <w:szCs w:val="24"/>
        </w:rPr>
      </w:pPr>
    </w:p>
    <w:p w:rsidR="00BA4FE1" w:rsidRPr="00907BA2" w:rsidRDefault="00BA4FE1" w:rsidP="00BA4FE1">
      <w:pPr>
        <w:spacing w:after="0" w:line="240" w:lineRule="auto"/>
        <w:ind w:left="-340" w:right="-510"/>
        <w:contextualSpacing/>
        <w:jc w:val="both"/>
        <w:rPr>
          <w:rFonts w:ascii="Palatino Linotype" w:hAnsi="Palatino Linotype" w:cs="Times New Roman"/>
          <w:sz w:val="24"/>
          <w:szCs w:val="24"/>
        </w:rPr>
      </w:pPr>
      <w:r w:rsidRPr="00907BA2">
        <w:rPr>
          <w:rFonts w:ascii="Palatino Linotype" w:hAnsi="Palatino Linotype" w:cs="Times New Roman"/>
          <w:sz w:val="24"/>
          <w:szCs w:val="24"/>
        </w:rPr>
        <w:t xml:space="preserve">La nota final de los </w:t>
      </w:r>
      <w:r w:rsidRPr="00907BA2">
        <w:rPr>
          <w:rFonts w:ascii="Palatino Linotype" w:hAnsi="Palatino Linotype" w:cs="Times New Roman"/>
          <w:b/>
          <w:i/>
          <w:sz w:val="24"/>
          <w:szCs w:val="24"/>
        </w:rPr>
        <w:t>criterios específicos de la materia</w:t>
      </w:r>
      <w:r w:rsidRPr="00907BA2">
        <w:rPr>
          <w:rFonts w:ascii="Palatino Linotype" w:hAnsi="Palatino Linotype" w:cs="Times New Roman"/>
          <w:sz w:val="24"/>
          <w:szCs w:val="24"/>
        </w:rPr>
        <w:t xml:space="preserve"> será un resultado de la media aritmética entre el resultado de la media ponderada de los tres exámenes, de la nota del cuestionario y de la comprobación de lectura.</w:t>
      </w:r>
    </w:p>
    <w:p w:rsidR="00BA4FE1" w:rsidRDefault="00BA4FE1" w:rsidP="00BA4FE1">
      <w:pPr>
        <w:spacing w:after="0" w:line="240" w:lineRule="auto"/>
        <w:ind w:left="-340" w:right="-510"/>
        <w:contextualSpacing/>
        <w:jc w:val="both"/>
        <w:rPr>
          <w:rFonts w:ascii="Palatino Linotype" w:hAnsi="Palatino Linotype" w:cs="Times New Roman"/>
          <w:smallCaps/>
          <w:sz w:val="24"/>
          <w:szCs w:val="24"/>
        </w:rPr>
      </w:pPr>
    </w:p>
    <w:p w:rsidR="00BA4FE1" w:rsidRPr="006E56DE" w:rsidRDefault="00BA4FE1" w:rsidP="00BA4FE1">
      <w:pPr>
        <w:spacing w:after="0" w:line="240" w:lineRule="auto"/>
        <w:ind w:left="-340" w:right="-510"/>
        <w:contextualSpacing/>
        <w:jc w:val="both"/>
        <w:rPr>
          <w:rFonts w:ascii="Palatino Linotype" w:hAnsi="Palatino Linotype" w:cs="Times New Roman"/>
          <w:smallCaps/>
          <w:sz w:val="24"/>
          <w:szCs w:val="24"/>
        </w:rPr>
      </w:pPr>
      <w:r w:rsidRPr="006E56DE">
        <w:rPr>
          <w:rFonts w:ascii="Palatino Linotype" w:hAnsi="Palatino Linotype" w:cs="Times New Roman"/>
          <w:smallCaps/>
          <w:sz w:val="24"/>
          <w:szCs w:val="24"/>
        </w:rPr>
        <w:t xml:space="preserve">Tercer trimestre: </w:t>
      </w:r>
    </w:p>
    <w:p w:rsidR="00BA4FE1" w:rsidRDefault="00BA4FE1" w:rsidP="00BA4FE1">
      <w:pPr>
        <w:spacing w:after="0" w:line="240" w:lineRule="auto"/>
        <w:ind w:left="-340" w:right="-510"/>
        <w:contextualSpacing/>
        <w:jc w:val="both"/>
        <w:rPr>
          <w:rFonts w:ascii="Palatino Linotype" w:hAnsi="Palatino Linotype" w:cs="Times New Roman"/>
          <w:sz w:val="24"/>
          <w:szCs w:val="24"/>
        </w:rPr>
      </w:pPr>
    </w:p>
    <w:p w:rsidR="00BA4FE1" w:rsidRPr="006E56DE" w:rsidRDefault="00BA4FE1" w:rsidP="00BA4FE1">
      <w:pPr>
        <w:spacing w:after="0" w:line="240" w:lineRule="auto"/>
        <w:ind w:left="-340" w:right="-510"/>
        <w:contextualSpacing/>
        <w:jc w:val="both"/>
        <w:rPr>
          <w:rFonts w:ascii="Palatino Linotype" w:hAnsi="Palatino Linotype" w:cs="Times New Roman"/>
          <w:b/>
          <w:sz w:val="24"/>
          <w:szCs w:val="24"/>
        </w:rPr>
      </w:pPr>
      <w:r w:rsidRPr="006E56DE">
        <w:rPr>
          <w:rFonts w:ascii="Palatino Linotype" w:hAnsi="Palatino Linotype" w:cs="Times New Roman"/>
          <w:b/>
          <w:sz w:val="24"/>
          <w:szCs w:val="24"/>
        </w:rPr>
        <w:t>Dos exámenes: 80 %</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
          <w:bCs/>
          <w:smallCaps/>
          <w:color w:val="000000"/>
          <w:sz w:val="28"/>
          <w:szCs w:val="28"/>
        </w:rPr>
      </w:pPr>
      <w:r w:rsidRPr="00907BA2">
        <w:rPr>
          <w:rFonts w:ascii="Palatino Linotype" w:hAnsi="Palatino Linotype" w:cs="ArialMT"/>
          <w:b/>
          <w:bCs/>
          <w:smallCaps/>
          <w:color w:val="000000"/>
          <w:sz w:val="28"/>
          <w:szCs w:val="28"/>
        </w:rPr>
        <w:t xml:space="preserve">5.4 </w:t>
      </w:r>
      <w:r>
        <w:rPr>
          <w:rFonts w:ascii="Palatino Linotype" w:hAnsi="Palatino Linotype" w:cs="ArialMT"/>
          <w:b/>
          <w:bCs/>
          <w:smallCaps/>
          <w:color w:val="000000"/>
          <w:sz w:val="28"/>
          <w:szCs w:val="28"/>
        </w:rPr>
        <w:t>C</w:t>
      </w:r>
      <w:r w:rsidRPr="00907BA2">
        <w:rPr>
          <w:rFonts w:ascii="Palatino Linotype" w:hAnsi="Palatino Linotype" w:cs="ArialMT"/>
          <w:b/>
          <w:bCs/>
          <w:smallCaps/>
          <w:color w:val="000000"/>
          <w:sz w:val="28"/>
          <w:szCs w:val="28"/>
        </w:rPr>
        <w:t>riterios de calificación.</w:t>
      </w:r>
    </w:p>
    <w:p w:rsidR="00BA4FE1"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 xml:space="preserve">Al ser una materia de evaluación continua, el valor de cada una de las tres evaluaciones del curso será una media ponderada con un valor del </w:t>
      </w:r>
      <w:r w:rsidRPr="00907BA2">
        <w:rPr>
          <w:rFonts w:ascii="Palatino Linotype" w:hAnsi="Palatino Linotype" w:cs="ArialMT"/>
          <w:b/>
          <w:bCs/>
          <w:color w:val="000000"/>
          <w:sz w:val="24"/>
          <w:szCs w:val="24"/>
        </w:rPr>
        <w:t>20 % de la primera</w:t>
      </w:r>
      <w:r w:rsidRPr="00907BA2">
        <w:rPr>
          <w:rFonts w:ascii="Palatino Linotype" w:hAnsi="Palatino Linotype" w:cs="ArialMT"/>
          <w:bCs/>
          <w:color w:val="000000"/>
          <w:sz w:val="24"/>
          <w:szCs w:val="24"/>
        </w:rPr>
        <w:t xml:space="preserve">, un </w:t>
      </w:r>
      <w:r w:rsidRPr="00907BA2">
        <w:rPr>
          <w:rFonts w:ascii="Palatino Linotype" w:hAnsi="Palatino Linotype" w:cs="ArialMT"/>
          <w:b/>
          <w:bCs/>
          <w:color w:val="000000"/>
          <w:sz w:val="24"/>
          <w:szCs w:val="24"/>
        </w:rPr>
        <w:t>30 % de la segunda</w:t>
      </w:r>
      <w:r w:rsidRPr="00907BA2">
        <w:rPr>
          <w:rFonts w:ascii="Palatino Linotype" w:hAnsi="Palatino Linotype" w:cs="ArialMT"/>
          <w:bCs/>
          <w:color w:val="000000"/>
          <w:sz w:val="24"/>
          <w:szCs w:val="24"/>
        </w:rPr>
        <w:t xml:space="preserve"> y un </w:t>
      </w:r>
      <w:r w:rsidRPr="00907BA2">
        <w:rPr>
          <w:rFonts w:ascii="Palatino Linotype" w:hAnsi="Palatino Linotype" w:cs="ArialMT"/>
          <w:b/>
          <w:bCs/>
          <w:color w:val="000000"/>
          <w:sz w:val="24"/>
          <w:szCs w:val="24"/>
        </w:rPr>
        <w:t>50 % la tercera</w:t>
      </w:r>
      <w:r w:rsidRPr="00907BA2">
        <w:rPr>
          <w:rFonts w:ascii="Palatino Linotype" w:hAnsi="Palatino Linotype" w:cs="ArialMT"/>
          <w:bCs/>
          <w:color w:val="000000"/>
          <w:sz w:val="24"/>
          <w:szCs w:val="24"/>
        </w:rPr>
        <w:t>, y la suma de estos tres resultados será la nota final del curso.</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 xml:space="preserve">A partir de los instrumentos o técnicas evaluativas dentro de los </w:t>
      </w:r>
      <w:r w:rsidRPr="00907BA2">
        <w:rPr>
          <w:rFonts w:ascii="Palatino Linotype" w:hAnsi="Palatino Linotype" w:cs="ArialMT"/>
          <w:b/>
          <w:bCs/>
          <w:i/>
          <w:color w:val="000000"/>
          <w:sz w:val="24"/>
          <w:szCs w:val="24"/>
        </w:rPr>
        <w:t>criterios específicos de evaluación</w:t>
      </w:r>
      <w:r w:rsidRPr="00907BA2">
        <w:rPr>
          <w:rFonts w:ascii="Palatino Linotype" w:hAnsi="Palatino Linotype" w:cs="ArialMT"/>
          <w:bCs/>
          <w:color w:val="000000"/>
          <w:sz w:val="24"/>
          <w:szCs w:val="24"/>
        </w:rPr>
        <w:t xml:space="preserve"> de la materia que equivalen a un </w:t>
      </w:r>
      <w:r>
        <w:rPr>
          <w:rFonts w:ascii="Palatino Linotype" w:hAnsi="Palatino Linotype" w:cs="ArialMT"/>
          <w:b/>
          <w:bCs/>
          <w:color w:val="000000"/>
          <w:sz w:val="24"/>
          <w:szCs w:val="24"/>
        </w:rPr>
        <w:t>8</w:t>
      </w:r>
      <w:r w:rsidRPr="00907BA2">
        <w:rPr>
          <w:rFonts w:ascii="Palatino Linotype" w:hAnsi="Palatino Linotype" w:cs="ArialMT"/>
          <w:b/>
          <w:bCs/>
          <w:color w:val="000000"/>
          <w:sz w:val="24"/>
          <w:szCs w:val="24"/>
        </w:rPr>
        <w:t>0 %</w:t>
      </w:r>
      <w:r w:rsidRPr="00907BA2">
        <w:rPr>
          <w:rFonts w:ascii="Palatino Linotype" w:hAnsi="Palatino Linotype" w:cs="ArialMT"/>
          <w:bCs/>
          <w:color w:val="000000"/>
          <w:sz w:val="24"/>
          <w:szCs w:val="24"/>
        </w:rPr>
        <w:t xml:space="preserve"> de la nota final, los criterios de calificación se desglosan de la siguiente manera:</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bookmarkStart w:id="24" w:name="_Hlk25021817"/>
      <w:r w:rsidRPr="00B57066">
        <w:rPr>
          <w:rFonts w:ascii="Palatino Linotype" w:hAnsi="Palatino Linotype" w:cs="ArialMT"/>
          <w:b/>
          <w:bCs/>
          <w:smallCaps/>
          <w:color w:val="000000"/>
          <w:sz w:val="24"/>
          <w:szCs w:val="24"/>
        </w:rPr>
        <w:t>Examen</w:t>
      </w:r>
      <w:r w:rsidRPr="00B57066">
        <w:rPr>
          <w:rFonts w:ascii="Palatino Linotype" w:hAnsi="Palatino Linotype" w:cs="ArialMT"/>
          <w:bCs/>
          <w:smallCaps/>
          <w:color w:val="000000"/>
          <w:sz w:val="24"/>
          <w:szCs w:val="24"/>
        </w:rPr>
        <w:t>:</w:t>
      </w:r>
      <w:r w:rsidRPr="00907BA2">
        <w:rPr>
          <w:rFonts w:ascii="Palatino Linotype" w:hAnsi="Palatino Linotype" w:cs="ArialMT"/>
          <w:bCs/>
          <w:color w:val="000000"/>
          <w:sz w:val="24"/>
          <w:szCs w:val="24"/>
        </w:rPr>
        <w:t xml:space="preserve"> </w:t>
      </w:r>
      <w:r w:rsidRPr="00907BA2">
        <w:rPr>
          <w:rFonts w:ascii="Palatino Linotype" w:hAnsi="Palatino Linotype" w:cs="ArialMT"/>
          <w:b/>
          <w:bCs/>
          <w:color w:val="000000"/>
          <w:sz w:val="24"/>
          <w:szCs w:val="24"/>
        </w:rPr>
        <w:t xml:space="preserve">60 %: </w:t>
      </w:r>
      <w:r w:rsidRPr="00907BA2">
        <w:rPr>
          <w:rFonts w:ascii="Palatino Linotype" w:eastAsia="Arial Unicode MS" w:hAnsi="Palatino Linotype" w:cs="Tahoma"/>
          <w:kern w:val="3"/>
          <w:sz w:val="24"/>
          <w:szCs w:val="24"/>
          <w:lang w:eastAsia="es-ES"/>
        </w:rPr>
        <w:t xml:space="preserve">Serán tres </w:t>
      </w:r>
      <w:r>
        <w:rPr>
          <w:rFonts w:ascii="Palatino Linotype" w:eastAsia="Arial Unicode MS" w:hAnsi="Palatino Linotype" w:cs="Tahoma"/>
          <w:kern w:val="3"/>
          <w:sz w:val="24"/>
          <w:szCs w:val="24"/>
          <w:lang w:eastAsia="es-ES"/>
        </w:rPr>
        <w:t>los dos primeros</w:t>
      </w:r>
      <w:r w:rsidRPr="00907BA2">
        <w:rPr>
          <w:rFonts w:ascii="Palatino Linotype" w:eastAsia="Arial Unicode MS" w:hAnsi="Palatino Linotype" w:cs="Tahoma"/>
          <w:kern w:val="3"/>
          <w:sz w:val="24"/>
          <w:szCs w:val="24"/>
          <w:lang w:eastAsia="es-ES"/>
        </w:rPr>
        <w:t xml:space="preserve"> trimestre</w:t>
      </w:r>
      <w:r>
        <w:rPr>
          <w:rFonts w:ascii="Palatino Linotype" w:eastAsia="Arial Unicode MS" w:hAnsi="Palatino Linotype" w:cs="Tahoma"/>
          <w:kern w:val="3"/>
          <w:sz w:val="24"/>
          <w:szCs w:val="24"/>
          <w:lang w:eastAsia="es-ES"/>
        </w:rPr>
        <w:t>s y dos el tercer trimestre,</w:t>
      </w:r>
      <w:r w:rsidRPr="00907BA2">
        <w:rPr>
          <w:rFonts w:ascii="Palatino Linotype" w:eastAsia="Arial Unicode MS" w:hAnsi="Palatino Linotype" w:cs="Tahoma"/>
          <w:kern w:val="3"/>
          <w:sz w:val="24"/>
          <w:szCs w:val="24"/>
          <w:lang w:eastAsia="es-ES"/>
        </w:rPr>
        <w:t xml:space="preserve"> y la</w:t>
      </w:r>
      <w:r w:rsidRPr="00907BA2">
        <w:rPr>
          <w:rFonts w:ascii="Palatino Linotype" w:eastAsia="Arial Unicode MS" w:hAnsi="Palatino Linotype" w:cs="Tahoma"/>
          <w:kern w:val="3"/>
          <w:sz w:val="24"/>
          <w:szCs w:val="24"/>
          <w:lang w:eastAsia="es-ES" w:bidi="hi-IN"/>
        </w:rPr>
        <w:t xml:space="preserve"> media de los tres exámenes intersemestrales será ponderada: </w:t>
      </w:r>
      <w:r w:rsidRPr="00907BA2">
        <w:rPr>
          <w:rFonts w:ascii="Palatino Linotype" w:eastAsia="Arial Unicode MS" w:hAnsi="Palatino Linotype" w:cs="Tahoma"/>
          <w:b/>
          <w:i/>
          <w:kern w:val="3"/>
          <w:sz w:val="24"/>
          <w:szCs w:val="24"/>
          <w:lang w:eastAsia="es-ES" w:bidi="hi-IN"/>
        </w:rPr>
        <w:t>1</w:t>
      </w:r>
      <w:r w:rsidRPr="00907BA2">
        <w:rPr>
          <w:rFonts w:ascii="Palatino Linotype" w:eastAsia="Arial Unicode MS" w:hAnsi="Palatino Linotype" w:cs="Tahoma"/>
          <w:b/>
          <w:i/>
          <w:kern w:val="3"/>
          <w:sz w:val="24"/>
          <w:szCs w:val="24"/>
          <w:vertAlign w:val="superscript"/>
          <w:lang w:eastAsia="es-ES" w:bidi="hi-IN"/>
        </w:rPr>
        <w:t>er</w:t>
      </w:r>
      <w:r w:rsidRPr="00907BA2">
        <w:rPr>
          <w:rFonts w:ascii="Palatino Linotype" w:eastAsia="Arial Unicode MS" w:hAnsi="Palatino Linotype" w:cs="Tahoma"/>
          <w:b/>
          <w:i/>
          <w:kern w:val="3"/>
          <w:sz w:val="24"/>
          <w:szCs w:val="24"/>
          <w:lang w:eastAsia="es-ES" w:bidi="hi-IN"/>
        </w:rPr>
        <w:t xml:space="preserve"> examen: 20%; 2º examen: 30%; 3</w:t>
      </w:r>
      <w:r w:rsidRPr="00907BA2">
        <w:rPr>
          <w:rFonts w:ascii="Palatino Linotype" w:eastAsia="Arial Unicode MS" w:hAnsi="Palatino Linotype" w:cs="Tahoma"/>
          <w:b/>
          <w:i/>
          <w:kern w:val="3"/>
          <w:sz w:val="24"/>
          <w:szCs w:val="24"/>
          <w:vertAlign w:val="superscript"/>
          <w:lang w:eastAsia="es-ES" w:bidi="hi-IN"/>
        </w:rPr>
        <w:t xml:space="preserve">er </w:t>
      </w:r>
      <w:r w:rsidRPr="00907BA2">
        <w:rPr>
          <w:rFonts w:ascii="Palatino Linotype" w:eastAsia="Arial Unicode MS" w:hAnsi="Palatino Linotype" w:cs="Tahoma"/>
          <w:b/>
          <w:i/>
          <w:kern w:val="3"/>
          <w:sz w:val="24"/>
          <w:szCs w:val="24"/>
          <w:lang w:eastAsia="es-ES" w:bidi="hi-IN"/>
        </w:rPr>
        <w:t>examen: 50 %</w:t>
      </w:r>
      <w:bookmarkStart w:id="25" w:name="_Hlk24750202"/>
      <w:r>
        <w:rPr>
          <w:rFonts w:ascii="Palatino Linotype" w:eastAsia="Arial Unicode MS" w:hAnsi="Palatino Linotype" w:cs="Tahoma"/>
          <w:kern w:val="3"/>
          <w:sz w:val="24"/>
          <w:szCs w:val="24"/>
          <w:lang w:eastAsia="es-ES" w:bidi="hi-IN"/>
        </w:rPr>
        <w:t xml:space="preserve">; el tercer trimestre será una media aritmética entre los dos exámenes. </w:t>
      </w:r>
      <w:r w:rsidRPr="00907BA2">
        <w:rPr>
          <w:rFonts w:ascii="Palatino Linotype" w:eastAsia="Arial Unicode MS" w:hAnsi="Palatino Linotype" w:cs="Tahoma"/>
          <w:kern w:val="3"/>
          <w:sz w:val="24"/>
          <w:szCs w:val="24"/>
          <w:lang w:eastAsia="es-ES"/>
        </w:rPr>
        <w:t>Se valorará presentación y corrección ortográfica, de manera que se procederá a penalizar con -0, 1 cada error de acentuación y- 0, 25 cada falta ortográfica.</w:t>
      </w:r>
    </w:p>
    <w:bookmarkEnd w:id="24"/>
    <w:bookmarkEnd w:id="25"/>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907BA2">
        <w:rPr>
          <w:rFonts w:ascii="Palatino Linotype" w:eastAsia="Arial Unicode MS" w:hAnsi="Palatino Linotype" w:cs="Tahoma"/>
          <w:kern w:val="3"/>
          <w:sz w:val="24"/>
          <w:szCs w:val="24"/>
          <w:lang w:eastAsia="es-ES"/>
        </w:rPr>
        <w:t>En el caso específico de</w:t>
      </w:r>
      <w:r>
        <w:rPr>
          <w:rFonts w:ascii="Palatino Linotype" w:eastAsia="Arial Unicode MS" w:hAnsi="Palatino Linotype" w:cs="Tahoma"/>
          <w:kern w:val="3"/>
          <w:sz w:val="24"/>
          <w:szCs w:val="24"/>
          <w:lang w:eastAsia="es-ES"/>
        </w:rPr>
        <w:t>l alumnado de</w:t>
      </w:r>
      <w:r w:rsidRPr="00907BA2">
        <w:rPr>
          <w:rFonts w:ascii="Palatino Linotype" w:eastAsia="Arial Unicode MS" w:hAnsi="Palatino Linotype" w:cs="Tahoma"/>
          <w:kern w:val="3"/>
          <w:sz w:val="24"/>
          <w:szCs w:val="24"/>
          <w:lang w:eastAsia="es-ES"/>
        </w:rPr>
        <w:t xml:space="preserve"> Segundo de Bachillerato, </w:t>
      </w:r>
      <w:r>
        <w:rPr>
          <w:rFonts w:ascii="Palatino Linotype" w:eastAsia="Arial Unicode MS" w:hAnsi="Palatino Linotype" w:cs="Tahoma"/>
          <w:kern w:val="3"/>
          <w:sz w:val="24"/>
          <w:szCs w:val="24"/>
          <w:lang w:eastAsia="es-ES"/>
        </w:rPr>
        <w:t xml:space="preserve">luego de haber detectado en la evaluación inicial que tiene </w:t>
      </w:r>
      <w:r w:rsidRPr="00907BA2">
        <w:rPr>
          <w:rFonts w:ascii="Palatino Linotype" w:eastAsia="Arial Unicode MS" w:hAnsi="Palatino Linotype" w:cs="Tahoma"/>
          <w:kern w:val="3"/>
          <w:sz w:val="24"/>
          <w:szCs w:val="24"/>
          <w:lang w:eastAsia="es-ES"/>
        </w:rPr>
        <w:t xml:space="preserve">pendientes </w:t>
      </w:r>
      <w:r>
        <w:rPr>
          <w:rFonts w:ascii="Palatino Linotype" w:eastAsia="Arial Unicode MS" w:hAnsi="Palatino Linotype" w:cs="Tahoma"/>
          <w:kern w:val="3"/>
          <w:sz w:val="24"/>
          <w:szCs w:val="24"/>
          <w:lang w:eastAsia="es-ES"/>
        </w:rPr>
        <w:t>numerosos</w:t>
      </w:r>
      <w:r w:rsidRPr="00907BA2">
        <w:rPr>
          <w:rFonts w:ascii="Palatino Linotype" w:eastAsia="Arial Unicode MS" w:hAnsi="Palatino Linotype" w:cs="Tahoma"/>
          <w:kern w:val="3"/>
          <w:sz w:val="24"/>
          <w:szCs w:val="24"/>
          <w:lang w:eastAsia="es-ES"/>
        </w:rPr>
        <w:t xml:space="preserve"> contenidos básicos de </w:t>
      </w:r>
      <w:r>
        <w:rPr>
          <w:rFonts w:ascii="Palatino Linotype" w:eastAsia="Arial Unicode MS" w:hAnsi="Palatino Linotype" w:cs="Tahoma"/>
          <w:kern w:val="3"/>
          <w:sz w:val="24"/>
          <w:szCs w:val="24"/>
          <w:lang w:eastAsia="es-ES"/>
        </w:rPr>
        <w:t>Griego</w:t>
      </w:r>
      <w:r w:rsidRPr="00907BA2">
        <w:rPr>
          <w:rFonts w:ascii="Palatino Linotype" w:eastAsia="Arial Unicode MS" w:hAnsi="Palatino Linotype" w:cs="Tahoma"/>
          <w:kern w:val="3"/>
          <w:sz w:val="24"/>
          <w:szCs w:val="24"/>
          <w:lang w:eastAsia="es-ES"/>
        </w:rPr>
        <w:t xml:space="preserve"> </w:t>
      </w:r>
      <w:r>
        <w:rPr>
          <w:rFonts w:ascii="Palatino Linotype" w:eastAsia="Arial Unicode MS" w:hAnsi="Palatino Linotype" w:cs="Tahoma"/>
          <w:kern w:val="3"/>
          <w:sz w:val="24"/>
          <w:szCs w:val="24"/>
          <w:lang w:eastAsia="es-ES"/>
        </w:rPr>
        <w:t>I</w:t>
      </w:r>
      <w:r w:rsidRPr="00907BA2">
        <w:rPr>
          <w:rFonts w:ascii="Palatino Linotype" w:eastAsia="Arial Unicode MS" w:hAnsi="Palatino Linotype" w:cs="Tahoma"/>
          <w:kern w:val="3"/>
          <w:sz w:val="24"/>
          <w:szCs w:val="24"/>
          <w:lang w:eastAsia="es-ES"/>
        </w:rPr>
        <w:t xml:space="preserve">, la estructura de los tres exámenes del primer trimestre </w:t>
      </w:r>
      <w:r>
        <w:rPr>
          <w:rFonts w:ascii="Palatino Linotype" w:eastAsia="Arial Unicode MS" w:hAnsi="Palatino Linotype" w:cs="Tahoma"/>
          <w:kern w:val="3"/>
          <w:sz w:val="24"/>
          <w:szCs w:val="24"/>
          <w:lang w:eastAsia="es-ES"/>
        </w:rPr>
        <w:t>tendrá</w:t>
      </w:r>
      <w:r w:rsidRPr="00907BA2">
        <w:rPr>
          <w:rFonts w:ascii="Palatino Linotype" w:eastAsia="Arial Unicode MS" w:hAnsi="Palatino Linotype" w:cs="Tahoma"/>
          <w:kern w:val="3"/>
          <w:sz w:val="24"/>
          <w:szCs w:val="24"/>
          <w:lang w:eastAsia="es-ES"/>
        </w:rPr>
        <w:t xml:space="preserve"> con la misma estructura y criterio calificativo de los exámenes de Bachillerato </w:t>
      </w:r>
      <w:r>
        <w:rPr>
          <w:rFonts w:ascii="Palatino Linotype" w:eastAsia="Arial Unicode MS" w:hAnsi="Palatino Linotype" w:cs="Tahoma"/>
          <w:kern w:val="3"/>
          <w:sz w:val="24"/>
          <w:szCs w:val="24"/>
          <w:lang w:eastAsia="es-ES"/>
        </w:rPr>
        <w:t>I</w:t>
      </w:r>
      <w:r w:rsidRPr="00907BA2">
        <w:rPr>
          <w:rFonts w:ascii="Palatino Linotype" w:eastAsia="Arial Unicode MS" w:hAnsi="Palatino Linotype" w:cs="Tahoma"/>
          <w:kern w:val="3"/>
          <w:sz w:val="24"/>
          <w:szCs w:val="24"/>
          <w:lang w:eastAsia="es-ES"/>
        </w:rPr>
        <w:t>, con la excepción de que la pregunta de cultura será cambiada por contenido de literatura propia de este nivel. El resto de los dos trimestres, el progreso del alumnado estará en relación con los siguientes contenidos repartidos por pregunta o actividad y siguiendo los criterios de calificación del examen de selectividad:</w:t>
      </w: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p>
    <w:p w:rsidR="00BA4FE1" w:rsidRPr="00907BA2" w:rsidRDefault="00BA4FE1" w:rsidP="00BA4FE1">
      <w:pPr>
        <w:widowControl w:val="0"/>
        <w:numPr>
          <w:ilvl w:val="0"/>
          <w:numId w:val="3"/>
        </w:numPr>
        <w:suppressAutoHyphens/>
        <w:autoSpaceDN w:val="0"/>
        <w:spacing w:after="0" w:line="240" w:lineRule="auto"/>
        <w:ind w:left="57" w:right="-510"/>
        <w:contextualSpacing/>
        <w:jc w:val="both"/>
        <w:textAlignment w:val="baseline"/>
        <w:rPr>
          <w:rFonts w:ascii="Palatino Linotype" w:eastAsia="Arial Unicode MS" w:hAnsi="Palatino Linotype" w:cs="Tahoma"/>
          <w:kern w:val="3"/>
          <w:sz w:val="24"/>
          <w:szCs w:val="24"/>
          <w:lang w:eastAsia="es-ES"/>
        </w:rPr>
      </w:pPr>
      <w:r w:rsidRPr="00907BA2">
        <w:rPr>
          <w:rFonts w:ascii="Palatino Linotype" w:eastAsia="Arial Unicode MS" w:hAnsi="Palatino Linotype" w:cs="Tahoma"/>
          <w:b/>
          <w:smallCaps/>
          <w:kern w:val="3"/>
          <w:sz w:val="24"/>
          <w:szCs w:val="24"/>
          <w:lang w:eastAsia="es-ES"/>
        </w:rPr>
        <w:t>Traducción</w:t>
      </w:r>
      <w:r w:rsidRPr="00907BA2">
        <w:rPr>
          <w:rFonts w:ascii="Palatino Linotype" w:eastAsia="Arial Unicode MS" w:hAnsi="Palatino Linotype" w:cs="Tahoma"/>
          <w:kern w:val="3"/>
          <w:sz w:val="24"/>
          <w:szCs w:val="24"/>
          <w:lang w:eastAsia="es-ES"/>
        </w:rPr>
        <w:t xml:space="preserve">: el alumno habrá de traducir con soltura y corrección un texto en </w:t>
      </w:r>
      <w:r>
        <w:rPr>
          <w:rFonts w:ascii="Palatino Linotype" w:eastAsia="Arial Unicode MS" w:hAnsi="Palatino Linotype" w:cs="Tahoma"/>
          <w:kern w:val="3"/>
          <w:sz w:val="24"/>
          <w:szCs w:val="24"/>
          <w:lang w:eastAsia="es-ES"/>
        </w:rPr>
        <w:t>griego</w:t>
      </w:r>
      <w:r w:rsidRPr="00907BA2">
        <w:rPr>
          <w:rFonts w:ascii="Palatino Linotype" w:eastAsia="Arial Unicode MS" w:hAnsi="Palatino Linotype" w:cs="Tahoma"/>
          <w:kern w:val="3"/>
          <w:sz w:val="24"/>
          <w:szCs w:val="24"/>
          <w:lang w:eastAsia="es-ES"/>
        </w:rPr>
        <w:t xml:space="preserve"> adecuado al nivel propuesto (</w:t>
      </w:r>
      <w:r w:rsidRPr="00907BA2">
        <w:rPr>
          <w:rFonts w:ascii="Palatino Linotype" w:eastAsia="Arial Unicode MS" w:hAnsi="Palatino Linotype" w:cs="Tahoma"/>
          <w:b/>
          <w:kern w:val="3"/>
          <w:sz w:val="24"/>
          <w:szCs w:val="24"/>
          <w:lang w:eastAsia="es-ES"/>
        </w:rPr>
        <w:t>60% de la calificación</w:t>
      </w:r>
      <w:r w:rsidRPr="00907BA2">
        <w:rPr>
          <w:rFonts w:ascii="Palatino Linotype" w:eastAsia="Arial Unicode MS" w:hAnsi="Palatino Linotype" w:cs="Tahoma"/>
          <w:kern w:val="3"/>
          <w:sz w:val="24"/>
          <w:szCs w:val="24"/>
          <w:lang w:eastAsia="es-ES"/>
        </w:rPr>
        <w:t>).</w:t>
      </w:r>
    </w:p>
    <w:p w:rsidR="00BA4FE1" w:rsidRPr="00907BA2" w:rsidRDefault="00BA4FE1" w:rsidP="00BA4FE1">
      <w:pPr>
        <w:widowControl w:val="0"/>
        <w:suppressAutoHyphens/>
        <w:autoSpaceDN w:val="0"/>
        <w:spacing w:after="0" w:line="240" w:lineRule="auto"/>
        <w:ind w:right="-510"/>
        <w:jc w:val="both"/>
        <w:textAlignment w:val="baseline"/>
        <w:rPr>
          <w:rFonts w:ascii="Palatino Linotype" w:eastAsia="Arial Unicode MS" w:hAnsi="Palatino Linotype" w:cs="Tahoma"/>
          <w:kern w:val="3"/>
          <w:sz w:val="24"/>
          <w:szCs w:val="24"/>
          <w:lang w:eastAsia="es-ES"/>
        </w:rPr>
      </w:pPr>
    </w:p>
    <w:p w:rsidR="00BA4FE1" w:rsidRPr="00907BA2" w:rsidRDefault="00BA4FE1" w:rsidP="00BA4FE1">
      <w:pPr>
        <w:widowControl w:val="0"/>
        <w:numPr>
          <w:ilvl w:val="0"/>
          <w:numId w:val="3"/>
        </w:numPr>
        <w:suppressAutoHyphens/>
        <w:autoSpaceDN w:val="0"/>
        <w:spacing w:after="0" w:line="240" w:lineRule="auto"/>
        <w:ind w:left="57" w:right="-510"/>
        <w:contextualSpacing/>
        <w:jc w:val="both"/>
        <w:textAlignment w:val="baseline"/>
        <w:rPr>
          <w:rFonts w:ascii="Palatino Linotype" w:eastAsia="Arial Unicode MS" w:hAnsi="Palatino Linotype" w:cs="Tahoma"/>
          <w:kern w:val="3"/>
          <w:sz w:val="24"/>
          <w:szCs w:val="24"/>
          <w:lang w:eastAsia="es-ES"/>
        </w:rPr>
      </w:pPr>
      <w:r w:rsidRPr="00907BA2">
        <w:rPr>
          <w:rFonts w:ascii="Palatino Linotype" w:eastAsia="Arial Unicode MS" w:hAnsi="Palatino Linotype" w:cs="Tahoma"/>
          <w:b/>
          <w:smallCaps/>
          <w:kern w:val="3"/>
          <w:sz w:val="24"/>
          <w:szCs w:val="24"/>
          <w:lang w:eastAsia="es-ES"/>
        </w:rPr>
        <w:t>Análisis morfosintáctico de oraciones</w:t>
      </w:r>
      <w:r w:rsidRPr="00907BA2">
        <w:rPr>
          <w:rFonts w:ascii="Palatino Linotype" w:eastAsia="Arial Unicode MS" w:hAnsi="Palatino Linotype" w:cs="Tahoma"/>
          <w:kern w:val="3"/>
          <w:sz w:val="24"/>
          <w:szCs w:val="24"/>
          <w:lang w:eastAsia="es-ES"/>
        </w:rPr>
        <w:t xml:space="preserve">: a partir del texto del examen, el alumno deberá analizar morfosintácticamente una oración del texto traducido previamente </w:t>
      </w:r>
      <w:bookmarkStart w:id="26" w:name="_Hlk24697311"/>
      <w:r w:rsidRPr="00907BA2">
        <w:rPr>
          <w:rFonts w:ascii="Palatino Linotype" w:eastAsia="Arial Unicode MS" w:hAnsi="Palatino Linotype" w:cs="Tahoma"/>
          <w:kern w:val="3"/>
          <w:sz w:val="24"/>
          <w:szCs w:val="24"/>
          <w:lang w:eastAsia="es-ES"/>
        </w:rPr>
        <w:t>(</w:t>
      </w:r>
      <w:r w:rsidRPr="00907BA2">
        <w:rPr>
          <w:rFonts w:ascii="Palatino Linotype" w:eastAsia="Arial Unicode MS" w:hAnsi="Palatino Linotype" w:cs="Tahoma"/>
          <w:b/>
          <w:kern w:val="3"/>
          <w:sz w:val="24"/>
          <w:szCs w:val="24"/>
          <w:lang w:eastAsia="es-ES"/>
        </w:rPr>
        <w:t>10% de la calificación</w:t>
      </w:r>
      <w:r w:rsidRPr="00907BA2">
        <w:rPr>
          <w:rFonts w:ascii="Palatino Linotype" w:eastAsia="Arial Unicode MS" w:hAnsi="Palatino Linotype" w:cs="Tahoma"/>
          <w:kern w:val="3"/>
          <w:sz w:val="24"/>
          <w:szCs w:val="24"/>
          <w:lang w:eastAsia="es-ES"/>
        </w:rPr>
        <w:t>)</w:t>
      </w:r>
      <w:bookmarkEnd w:id="26"/>
      <w:r w:rsidRPr="00907BA2">
        <w:rPr>
          <w:rFonts w:ascii="Palatino Linotype" w:eastAsia="Arial Unicode MS" w:hAnsi="Palatino Linotype" w:cs="Tahoma"/>
          <w:kern w:val="3"/>
          <w:sz w:val="24"/>
          <w:szCs w:val="24"/>
          <w:lang w:eastAsia="es-ES"/>
        </w:rPr>
        <w:t>.</w:t>
      </w:r>
    </w:p>
    <w:p w:rsidR="00BA4FE1" w:rsidRPr="00907BA2" w:rsidRDefault="00BA4FE1" w:rsidP="00BA4FE1">
      <w:pPr>
        <w:widowControl w:val="0"/>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p>
    <w:p w:rsidR="00BA4FE1" w:rsidRPr="00907BA2" w:rsidRDefault="00BA4FE1" w:rsidP="00BA4FE1">
      <w:pPr>
        <w:widowControl w:val="0"/>
        <w:numPr>
          <w:ilvl w:val="0"/>
          <w:numId w:val="3"/>
        </w:numPr>
        <w:suppressAutoHyphens/>
        <w:autoSpaceDN w:val="0"/>
        <w:spacing w:after="0" w:line="240" w:lineRule="auto"/>
        <w:ind w:left="57" w:right="-510"/>
        <w:contextualSpacing/>
        <w:jc w:val="both"/>
        <w:textAlignment w:val="baseline"/>
        <w:rPr>
          <w:rFonts w:ascii="Palatino Linotype" w:eastAsia="Arial Unicode MS" w:hAnsi="Palatino Linotype" w:cs="Tahoma"/>
          <w:kern w:val="3"/>
          <w:sz w:val="24"/>
          <w:szCs w:val="24"/>
          <w:lang w:eastAsia="es-ES"/>
        </w:rPr>
      </w:pPr>
      <w:r w:rsidRPr="00907BA2">
        <w:rPr>
          <w:rFonts w:ascii="Palatino Linotype" w:eastAsia="Arial Unicode MS" w:hAnsi="Palatino Linotype" w:cs="Tahoma"/>
          <w:b/>
          <w:smallCaps/>
          <w:kern w:val="3"/>
          <w:sz w:val="24"/>
          <w:szCs w:val="24"/>
          <w:lang w:eastAsia="es-ES"/>
        </w:rPr>
        <w:t>Literatura</w:t>
      </w:r>
      <w:r w:rsidRPr="00907BA2">
        <w:rPr>
          <w:rFonts w:ascii="Palatino Linotype" w:eastAsia="Arial Unicode MS" w:hAnsi="Palatino Linotype" w:cs="Tahoma"/>
          <w:kern w:val="3"/>
          <w:sz w:val="24"/>
          <w:szCs w:val="24"/>
          <w:lang w:eastAsia="es-ES"/>
        </w:rPr>
        <w:t>: el alumno deberá desarrollar un tema de literatura</w:t>
      </w:r>
      <w:r>
        <w:rPr>
          <w:rFonts w:ascii="Palatino Linotype" w:eastAsia="Arial Unicode MS" w:hAnsi="Palatino Linotype" w:cs="Tahoma"/>
          <w:kern w:val="3"/>
          <w:sz w:val="24"/>
          <w:szCs w:val="24"/>
          <w:lang w:eastAsia="es-ES"/>
        </w:rPr>
        <w:t xml:space="preserve"> griega</w:t>
      </w:r>
      <w:r w:rsidRPr="00907BA2">
        <w:rPr>
          <w:rFonts w:ascii="Palatino Linotype" w:eastAsia="Arial Unicode MS" w:hAnsi="Palatino Linotype" w:cs="Tahoma"/>
          <w:kern w:val="3"/>
          <w:sz w:val="24"/>
          <w:szCs w:val="24"/>
          <w:lang w:eastAsia="es-ES"/>
        </w:rPr>
        <w:t xml:space="preserve"> propio del bloque de contenidos propio de este nivel. </w:t>
      </w:r>
      <w:bookmarkStart w:id="27" w:name="_Hlk24700055"/>
      <w:r w:rsidRPr="00907BA2">
        <w:rPr>
          <w:rFonts w:ascii="Palatino Linotype" w:eastAsia="Arial Unicode MS" w:hAnsi="Palatino Linotype" w:cs="Tahoma"/>
          <w:kern w:val="3"/>
          <w:sz w:val="24"/>
          <w:szCs w:val="24"/>
          <w:lang w:eastAsia="es-ES"/>
        </w:rPr>
        <w:t>(</w:t>
      </w:r>
      <w:r w:rsidRPr="00907BA2">
        <w:rPr>
          <w:rFonts w:ascii="Palatino Linotype" w:eastAsia="Arial Unicode MS" w:hAnsi="Palatino Linotype" w:cs="Tahoma"/>
          <w:b/>
          <w:kern w:val="3"/>
          <w:sz w:val="24"/>
          <w:szCs w:val="24"/>
          <w:lang w:eastAsia="es-ES"/>
        </w:rPr>
        <w:t>20% de la calificación</w:t>
      </w:r>
      <w:r w:rsidRPr="00907BA2">
        <w:rPr>
          <w:rFonts w:ascii="Palatino Linotype" w:eastAsia="Arial Unicode MS" w:hAnsi="Palatino Linotype" w:cs="Tahoma"/>
          <w:kern w:val="3"/>
          <w:sz w:val="24"/>
          <w:szCs w:val="24"/>
          <w:lang w:eastAsia="es-ES"/>
        </w:rPr>
        <w:t>).</w:t>
      </w:r>
    </w:p>
    <w:p w:rsidR="00BA4FE1" w:rsidRPr="00907BA2" w:rsidRDefault="00BA4FE1" w:rsidP="00BA4FE1">
      <w:pPr>
        <w:widowControl w:val="0"/>
        <w:suppressAutoHyphens/>
        <w:autoSpaceDN w:val="0"/>
        <w:spacing w:after="0" w:line="240" w:lineRule="auto"/>
        <w:ind w:left="57" w:right="-510"/>
        <w:jc w:val="both"/>
        <w:textAlignment w:val="baseline"/>
        <w:rPr>
          <w:rFonts w:ascii="Palatino Linotype" w:eastAsia="Arial Unicode MS" w:hAnsi="Palatino Linotype" w:cs="Tahoma"/>
          <w:kern w:val="3"/>
          <w:sz w:val="24"/>
          <w:szCs w:val="24"/>
          <w:lang w:eastAsia="es-ES"/>
        </w:rPr>
      </w:pPr>
    </w:p>
    <w:bookmarkEnd w:id="27"/>
    <w:p w:rsidR="00BA4FE1" w:rsidRPr="00907BA2" w:rsidRDefault="00BA4FE1" w:rsidP="00BA4FE1">
      <w:pPr>
        <w:widowControl w:val="0"/>
        <w:numPr>
          <w:ilvl w:val="0"/>
          <w:numId w:val="3"/>
        </w:numPr>
        <w:suppressAutoHyphens/>
        <w:autoSpaceDN w:val="0"/>
        <w:spacing w:after="0" w:line="240" w:lineRule="auto"/>
        <w:ind w:left="57" w:right="-510"/>
        <w:contextualSpacing/>
        <w:jc w:val="both"/>
        <w:textAlignment w:val="baseline"/>
        <w:rPr>
          <w:rFonts w:ascii="Palatino Linotype" w:eastAsia="Arial Unicode MS" w:hAnsi="Palatino Linotype" w:cs="Tahoma"/>
          <w:b/>
          <w:kern w:val="3"/>
          <w:sz w:val="24"/>
          <w:szCs w:val="24"/>
          <w:lang w:eastAsia="es-ES"/>
        </w:rPr>
      </w:pPr>
      <w:r w:rsidRPr="00907BA2">
        <w:rPr>
          <w:rFonts w:ascii="Palatino Linotype" w:eastAsia="Arial Unicode MS" w:hAnsi="Palatino Linotype" w:cs="Tahoma"/>
          <w:b/>
          <w:smallCaps/>
          <w:kern w:val="3"/>
          <w:sz w:val="24"/>
          <w:szCs w:val="24"/>
          <w:lang w:eastAsia="es-ES"/>
        </w:rPr>
        <w:t>Léxico</w:t>
      </w:r>
      <w:r w:rsidRPr="00907BA2">
        <w:rPr>
          <w:rFonts w:ascii="Palatino Linotype" w:eastAsia="Arial Unicode MS" w:hAnsi="Palatino Linotype" w:cs="Tahoma"/>
          <w:kern w:val="3"/>
          <w:sz w:val="24"/>
          <w:szCs w:val="24"/>
          <w:lang w:eastAsia="es-ES"/>
        </w:rPr>
        <w:t xml:space="preserve">: </w:t>
      </w:r>
      <w:r>
        <w:rPr>
          <w:rFonts w:ascii="Palatino Linotype" w:eastAsia="Arial Unicode MS" w:hAnsi="Palatino Linotype" w:cs="Tahoma"/>
          <w:kern w:val="3"/>
          <w:sz w:val="24"/>
          <w:szCs w:val="24"/>
          <w:lang w:eastAsia="es-ES"/>
        </w:rPr>
        <w:t>deberá demostrar capacidad de reconocer la etimología griega y helenismos del castellano</w:t>
      </w:r>
      <w:r w:rsidRPr="00907BA2">
        <w:rPr>
          <w:rFonts w:ascii="Palatino Linotype" w:eastAsia="Arial Unicode MS" w:hAnsi="Palatino Linotype" w:cs="Tahoma"/>
          <w:kern w:val="3"/>
          <w:sz w:val="24"/>
          <w:szCs w:val="24"/>
          <w:lang w:eastAsia="es-ES"/>
        </w:rPr>
        <w:t xml:space="preserve">. </w:t>
      </w:r>
      <w:r w:rsidRPr="00907BA2">
        <w:rPr>
          <w:rFonts w:ascii="Palatino Linotype" w:eastAsia="Arial Unicode MS" w:hAnsi="Palatino Linotype" w:cs="Tahoma"/>
          <w:b/>
          <w:kern w:val="3"/>
          <w:sz w:val="24"/>
          <w:szCs w:val="24"/>
          <w:lang w:eastAsia="es-ES"/>
        </w:rPr>
        <w:t>(10% de la calificación).</w:t>
      </w:r>
    </w:p>
    <w:p w:rsidR="00BA4FE1" w:rsidRPr="00907BA2" w:rsidRDefault="00BA4FE1" w:rsidP="00BA4FE1">
      <w:pPr>
        <w:autoSpaceDE w:val="0"/>
        <w:autoSpaceDN w:val="0"/>
        <w:adjustRightInd w:val="0"/>
        <w:spacing w:after="0" w:line="240" w:lineRule="auto"/>
        <w:ind w:left="-340" w:right="-510"/>
        <w:contextualSpacing/>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contextualSpacing/>
        <w:jc w:val="both"/>
        <w:rPr>
          <w:rFonts w:ascii="Palatino Linotype" w:hAnsi="Palatino Linotype" w:cs="ArialMT"/>
          <w:bCs/>
          <w:color w:val="000000"/>
          <w:sz w:val="24"/>
          <w:szCs w:val="24"/>
        </w:rPr>
      </w:pPr>
      <w:r w:rsidRPr="00907BA2">
        <w:rPr>
          <w:rFonts w:ascii="Palatino Linotype" w:hAnsi="Palatino Linotype" w:cs="ArialMT"/>
          <w:b/>
          <w:bCs/>
          <w:color w:val="000000"/>
          <w:sz w:val="24"/>
          <w:szCs w:val="24"/>
        </w:rPr>
        <w:t>Cuestionario</w:t>
      </w:r>
      <w:r w:rsidRPr="00907BA2">
        <w:rPr>
          <w:rFonts w:ascii="Palatino Linotype" w:hAnsi="Palatino Linotype" w:cs="ArialMT"/>
          <w:bCs/>
          <w:color w:val="000000"/>
          <w:sz w:val="24"/>
          <w:szCs w:val="24"/>
        </w:rPr>
        <w:t xml:space="preserve">: </w:t>
      </w:r>
      <w:r w:rsidRPr="00907BA2">
        <w:rPr>
          <w:rFonts w:ascii="Palatino Linotype" w:hAnsi="Palatino Linotype" w:cs="ArialMT"/>
          <w:b/>
          <w:bCs/>
          <w:color w:val="000000"/>
          <w:sz w:val="24"/>
          <w:szCs w:val="24"/>
        </w:rPr>
        <w:t>10 %</w:t>
      </w:r>
      <w:r>
        <w:rPr>
          <w:rFonts w:ascii="Palatino Linotype" w:hAnsi="Palatino Linotype" w:cs="ArialMT"/>
          <w:b/>
          <w:bCs/>
          <w:color w:val="000000"/>
          <w:sz w:val="24"/>
          <w:szCs w:val="24"/>
        </w:rPr>
        <w:t xml:space="preserve">. </w:t>
      </w:r>
      <w:r>
        <w:rPr>
          <w:rFonts w:ascii="Palatino Linotype" w:hAnsi="Palatino Linotype" w:cs="ArialMT"/>
          <w:bCs/>
          <w:color w:val="000000"/>
          <w:sz w:val="24"/>
          <w:szCs w:val="24"/>
        </w:rPr>
        <w:t xml:space="preserve">Uno en cada uno de los dos primeros trimestres del curso. </w:t>
      </w:r>
      <w:r w:rsidRPr="00907BA2">
        <w:rPr>
          <w:rFonts w:ascii="Palatino Linotype" w:hAnsi="Palatino Linotype" w:cs="ArialMT"/>
          <w:bCs/>
          <w:color w:val="000000"/>
          <w:sz w:val="24"/>
          <w:szCs w:val="24"/>
        </w:rPr>
        <w:t xml:space="preserve">Los criterios calificativos en los porcientos de la nota final del cuestionario son: </w:t>
      </w:r>
      <w:r w:rsidRPr="00907BA2">
        <w:rPr>
          <w:rFonts w:ascii="Palatino Linotype" w:hAnsi="Palatino Linotype" w:cs="ArialMT"/>
          <w:b/>
          <w:bCs/>
          <w:color w:val="000000"/>
          <w:sz w:val="24"/>
          <w:szCs w:val="24"/>
        </w:rPr>
        <w:t>a)</w:t>
      </w:r>
      <w:r w:rsidRPr="00907BA2">
        <w:rPr>
          <w:rFonts w:ascii="Palatino Linotype" w:hAnsi="Palatino Linotype" w:cs="ArialMT"/>
          <w:bCs/>
          <w:color w:val="000000"/>
          <w:sz w:val="24"/>
          <w:szCs w:val="24"/>
        </w:rPr>
        <w:t xml:space="preserve"> Corrección del contenido de las respuestas: </w:t>
      </w:r>
      <w:r w:rsidRPr="00907BA2">
        <w:rPr>
          <w:rFonts w:ascii="Palatino Linotype" w:hAnsi="Palatino Linotype" w:cs="ArialMT"/>
          <w:b/>
          <w:bCs/>
          <w:color w:val="000000"/>
          <w:sz w:val="24"/>
          <w:szCs w:val="24"/>
        </w:rPr>
        <w:t>70 %: cada respuesta correcta tiene un valor de 0,5 puntos que no sumarán a la nota final del trabajo en caso de ser incorrecta</w:t>
      </w:r>
      <w:r w:rsidRPr="00907BA2">
        <w:rPr>
          <w:rFonts w:ascii="Palatino Linotype" w:hAnsi="Palatino Linotype" w:cs="ArialMT"/>
          <w:bCs/>
          <w:color w:val="000000"/>
          <w:sz w:val="24"/>
          <w:szCs w:val="24"/>
        </w:rPr>
        <w:t xml:space="preserve">; </w:t>
      </w:r>
      <w:r w:rsidRPr="00907BA2">
        <w:rPr>
          <w:rFonts w:ascii="Palatino Linotype" w:hAnsi="Palatino Linotype" w:cs="ArialMT"/>
          <w:b/>
          <w:bCs/>
          <w:color w:val="000000"/>
          <w:sz w:val="24"/>
          <w:szCs w:val="24"/>
        </w:rPr>
        <w:t>b)</w:t>
      </w:r>
      <w:r w:rsidRPr="00907BA2">
        <w:rPr>
          <w:rFonts w:ascii="Palatino Linotype" w:hAnsi="Palatino Linotype" w:cs="ArialMT"/>
          <w:bCs/>
          <w:color w:val="000000"/>
          <w:sz w:val="24"/>
          <w:szCs w:val="24"/>
        </w:rPr>
        <w:t xml:space="preserve"> Correcta redacción y ortografía castellanas de las respuestas: </w:t>
      </w:r>
      <w:r w:rsidRPr="00907BA2">
        <w:rPr>
          <w:rFonts w:ascii="Palatino Linotype" w:hAnsi="Palatino Linotype" w:cs="ArialMT"/>
          <w:b/>
          <w:bCs/>
          <w:color w:val="000000"/>
          <w:sz w:val="24"/>
          <w:szCs w:val="24"/>
        </w:rPr>
        <w:t>15 %</w:t>
      </w:r>
      <w:r w:rsidRPr="00907BA2">
        <w:rPr>
          <w:rFonts w:ascii="Palatino Linotype" w:hAnsi="Palatino Linotype" w:cs="ArialMT"/>
          <w:bCs/>
          <w:color w:val="000000"/>
          <w:sz w:val="24"/>
          <w:szCs w:val="24"/>
        </w:rPr>
        <w:t xml:space="preserve">; </w:t>
      </w:r>
      <w:r w:rsidRPr="00907BA2">
        <w:rPr>
          <w:rFonts w:ascii="Palatino Linotype" w:hAnsi="Palatino Linotype" w:cs="ArialMT"/>
          <w:b/>
          <w:bCs/>
          <w:color w:val="000000"/>
          <w:sz w:val="24"/>
          <w:szCs w:val="24"/>
        </w:rPr>
        <w:t>c)</w:t>
      </w:r>
      <w:r w:rsidRPr="00907BA2">
        <w:rPr>
          <w:rFonts w:ascii="Palatino Linotype" w:hAnsi="Palatino Linotype" w:cs="ArialMT"/>
          <w:bCs/>
          <w:color w:val="000000"/>
          <w:sz w:val="24"/>
          <w:szCs w:val="24"/>
        </w:rPr>
        <w:t xml:space="preserve"> Corrección en el formato del </w:t>
      </w:r>
      <w:r w:rsidRPr="00907BA2">
        <w:rPr>
          <w:rFonts w:ascii="Palatino Linotype" w:hAnsi="Palatino Linotype" w:cs="ArialMT"/>
          <w:bCs/>
          <w:color w:val="000000"/>
          <w:sz w:val="24"/>
          <w:szCs w:val="24"/>
        </w:rPr>
        <w:lastRenderedPageBreak/>
        <w:t xml:space="preserve">trabajo entregado (texto impreso con todos los datos ya enumerados como identidad del alumno, grupo, texto justificado, paginación, tamaño y tipo de letra): </w:t>
      </w:r>
      <w:r w:rsidRPr="00907BA2">
        <w:rPr>
          <w:rFonts w:ascii="Palatino Linotype" w:hAnsi="Palatino Linotype" w:cs="ArialMT"/>
          <w:b/>
          <w:bCs/>
          <w:color w:val="000000"/>
          <w:sz w:val="24"/>
          <w:szCs w:val="24"/>
        </w:rPr>
        <w:t>10 %</w:t>
      </w:r>
      <w:r w:rsidRPr="00907BA2">
        <w:rPr>
          <w:rFonts w:ascii="Palatino Linotype" w:hAnsi="Palatino Linotype" w:cs="ArialMT"/>
          <w:bCs/>
          <w:color w:val="000000"/>
          <w:sz w:val="24"/>
          <w:szCs w:val="24"/>
        </w:rPr>
        <w:t xml:space="preserve">; </w:t>
      </w:r>
      <w:r w:rsidRPr="00907BA2">
        <w:rPr>
          <w:rFonts w:ascii="Palatino Linotype" w:hAnsi="Palatino Linotype" w:cs="ArialMT"/>
          <w:b/>
          <w:bCs/>
          <w:color w:val="000000"/>
          <w:sz w:val="24"/>
          <w:szCs w:val="24"/>
        </w:rPr>
        <w:t>d)</w:t>
      </w:r>
      <w:r w:rsidRPr="00907BA2">
        <w:rPr>
          <w:rFonts w:ascii="Palatino Linotype" w:hAnsi="Palatino Linotype" w:cs="ArialMT"/>
          <w:bCs/>
          <w:color w:val="000000"/>
          <w:sz w:val="24"/>
          <w:szCs w:val="24"/>
        </w:rPr>
        <w:t xml:space="preserve"> Indicación de la(s) fuente(s) utilizadas al final de cada respuesta: </w:t>
      </w:r>
      <w:r w:rsidRPr="00907BA2">
        <w:rPr>
          <w:rFonts w:ascii="Palatino Linotype" w:hAnsi="Palatino Linotype" w:cs="ArialMT"/>
          <w:b/>
          <w:bCs/>
          <w:color w:val="000000"/>
          <w:sz w:val="24"/>
          <w:szCs w:val="24"/>
        </w:rPr>
        <w:t>5 %</w:t>
      </w:r>
      <w:r w:rsidRPr="00907BA2">
        <w:rPr>
          <w:rFonts w:ascii="Palatino Linotype" w:hAnsi="Palatino Linotype" w:cs="ArialMT"/>
          <w:bCs/>
          <w:color w:val="000000"/>
          <w:sz w:val="24"/>
          <w:szCs w:val="24"/>
        </w:rPr>
        <w:t xml:space="preserve"> </w:t>
      </w:r>
    </w:p>
    <w:p w:rsidR="00BA4FE1" w:rsidRPr="00907BA2" w:rsidRDefault="00BA4FE1" w:rsidP="00BA4FE1">
      <w:pPr>
        <w:autoSpaceDE w:val="0"/>
        <w:autoSpaceDN w:val="0"/>
        <w:adjustRightInd w:val="0"/>
        <w:spacing w:after="0" w:line="240" w:lineRule="auto"/>
        <w:ind w:left="-340" w:right="-510"/>
        <w:contextualSpacing/>
        <w:jc w:val="both"/>
        <w:rPr>
          <w:rFonts w:ascii="Palatino Linotype" w:hAnsi="Palatino Linotype" w:cs="ArialMT"/>
          <w:bCs/>
          <w:color w:val="000000"/>
          <w:sz w:val="24"/>
          <w:szCs w:val="24"/>
        </w:rPr>
      </w:pPr>
    </w:p>
    <w:p w:rsidR="00BA4FE1" w:rsidRPr="00907BA2" w:rsidRDefault="00BA4FE1" w:rsidP="00BA4FE1">
      <w:pPr>
        <w:widowControl w:val="0"/>
        <w:suppressAutoHyphens/>
        <w:autoSpaceDN w:val="0"/>
        <w:spacing w:after="0" w:line="240" w:lineRule="auto"/>
        <w:ind w:left="-340" w:right="-510"/>
        <w:jc w:val="both"/>
        <w:textAlignment w:val="baseline"/>
        <w:rPr>
          <w:rFonts w:ascii="Palatino Linotype" w:eastAsia="Arial Unicode MS" w:hAnsi="Palatino Linotype" w:cs="Tahoma"/>
          <w:kern w:val="3"/>
          <w:sz w:val="24"/>
          <w:szCs w:val="24"/>
          <w:lang w:eastAsia="es-ES"/>
        </w:rPr>
      </w:pPr>
      <w:r w:rsidRPr="00156CC0">
        <w:rPr>
          <w:rFonts w:ascii="Palatino Linotype" w:eastAsia="Arial Unicode MS" w:hAnsi="Palatino Linotype" w:cs="Tahoma"/>
          <w:b/>
          <w:smallCaps/>
          <w:kern w:val="3"/>
          <w:sz w:val="24"/>
          <w:szCs w:val="24"/>
          <w:lang w:eastAsia="es-ES"/>
        </w:rPr>
        <w:t xml:space="preserve">Exposición oral y presentación mediante diapositivas de </w:t>
      </w:r>
      <w:proofErr w:type="spellStart"/>
      <w:r w:rsidRPr="00156CC0">
        <w:rPr>
          <w:rFonts w:ascii="Palatino Linotype" w:eastAsia="Arial Unicode MS" w:hAnsi="Palatino Linotype" w:cs="Tahoma"/>
          <w:b/>
          <w:smallCaps/>
          <w:kern w:val="3"/>
          <w:sz w:val="24"/>
          <w:szCs w:val="24"/>
          <w:lang w:eastAsia="es-ES"/>
        </w:rPr>
        <w:t>Power</w:t>
      </w:r>
      <w:proofErr w:type="spellEnd"/>
      <w:r w:rsidRPr="00156CC0">
        <w:rPr>
          <w:rFonts w:ascii="Palatino Linotype" w:eastAsia="Arial Unicode MS" w:hAnsi="Palatino Linotype" w:cs="Tahoma"/>
          <w:b/>
          <w:smallCaps/>
          <w:kern w:val="3"/>
          <w:sz w:val="24"/>
          <w:szCs w:val="24"/>
          <w:lang w:eastAsia="es-ES"/>
        </w:rPr>
        <w:t xml:space="preserve"> Point de cinco obras literarias griegas</w:t>
      </w:r>
      <w:r w:rsidRPr="00156CC0">
        <w:rPr>
          <w:rFonts w:ascii="Palatino Linotype" w:hAnsi="Palatino Linotype" w:cs="ArialMT"/>
          <w:bCs/>
          <w:smallCaps/>
          <w:color w:val="000000"/>
          <w:sz w:val="24"/>
          <w:szCs w:val="24"/>
        </w:rPr>
        <w:t>:</w:t>
      </w:r>
      <w:r w:rsidRPr="00907BA2">
        <w:rPr>
          <w:rFonts w:ascii="Palatino Linotype" w:hAnsi="Palatino Linotype" w:cs="ArialMT"/>
          <w:bCs/>
          <w:color w:val="000000"/>
          <w:sz w:val="24"/>
          <w:szCs w:val="24"/>
        </w:rPr>
        <w:t xml:space="preserve"> </w:t>
      </w:r>
      <w:r w:rsidRPr="00907BA2">
        <w:rPr>
          <w:rFonts w:ascii="Palatino Linotype" w:hAnsi="Palatino Linotype" w:cs="ArialMT"/>
          <w:b/>
          <w:bCs/>
          <w:color w:val="000000"/>
          <w:sz w:val="24"/>
          <w:szCs w:val="24"/>
        </w:rPr>
        <w:t xml:space="preserve">10 %. </w:t>
      </w:r>
      <w:r>
        <w:rPr>
          <w:rFonts w:ascii="Palatino Linotype" w:hAnsi="Palatino Linotype" w:cs="ArialMT"/>
          <w:bCs/>
          <w:color w:val="000000"/>
          <w:sz w:val="24"/>
          <w:szCs w:val="24"/>
        </w:rPr>
        <w:t xml:space="preserve">Cinco en cada uno de los dos primeros trimestres del curso. </w:t>
      </w:r>
      <w:r w:rsidRPr="00907BA2">
        <w:rPr>
          <w:rFonts w:ascii="Palatino Linotype" w:hAnsi="Palatino Linotype" w:cs="ArialMT"/>
          <w:bCs/>
          <w:color w:val="000000"/>
          <w:sz w:val="24"/>
          <w:szCs w:val="24"/>
        </w:rPr>
        <w:t xml:space="preserve">La corrección constará de dos partes: la primera, mediante la modalidad de coevaluación del resto de compañeros de clase de la fase estrictamente oral y mediante una rúbrica confeccionada previamente por el profesor; dicha parte formará el </w:t>
      </w:r>
      <w:r w:rsidRPr="00907BA2">
        <w:rPr>
          <w:rFonts w:ascii="Palatino Linotype" w:hAnsi="Palatino Linotype" w:cs="ArialMT"/>
          <w:b/>
          <w:bCs/>
          <w:color w:val="000000"/>
          <w:sz w:val="24"/>
          <w:szCs w:val="24"/>
        </w:rPr>
        <w:t>40 %</w:t>
      </w:r>
      <w:r w:rsidRPr="00907BA2">
        <w:rPr>
          <w:rFonts w:ascii="Palatino Linotype" w:hAnsi="Palatino Linotype" w:cs="ArialMT"/>
          <w:bCs/>
          <w:color w:val="000000"/>
          <w:sz w:val="24"/>
          <w:szCs w:val="24"/>
        </w:rPr>
        <w:t xml:space="preserve"> de la nota final de dicho instrumento. El restante </w:t>
      </w:r>
      <w:r w:rsidRPr="00C046DD">
        <w:rPr>
          <w:rFonts w:ascii="Palatino Linotype" w:hAnsi="Palatino Linotype" w:cs="ArialMT"/>
          <w:b/>
          <w:bCs/>
          <w:color w:val="000000"/>
          <w:sz w:val="24"/>
          <w:szCs w:val="24"/>
        </w:rPr>
        <w:t>60 %</w:t>
      </w:r>
      <w:r w:rsidRPr="00907BA2">
        <w:rPr>
          <w:rFonts w:ascii="Palatino Linotype" w:hAnsi="Palatino Linotype" w:cs="ArialMT"/>
          <w:bCs/>
          <w:color w:val="000000"/>
          <w:sz w:val="24"/>
          <w:szCs w:val="24"/>
        </w:rPr>
        <w:t xml:space="preserve"> de la nota correrá a cargo de la corrección del profesor tanto de la presentación como del material expuesto en un formato impreso, teniendo en cuenta calidad de la presentación en diapositivas y la corrección de los contenidos y la adecuación a los requisitos exigidos en la explicación de la actividad</w:t>
      </w:r>
      <w:r w:rsidRPr="00907BA2">
        <w:rPr>
          <w:rFonts w:ascii="Palatino Linotype" w:eastAsia="Arial Unicode MS" w:hAnsi="Palatino Linotype" w:cs="Tahoma"/>
          <w:kern w:val="3"/>
          <w:sz w:val="24"/>
          <w:szCs w:val="24"/>
          <w:lang w:eastAsia="es-ES"/>
        </w:rPr>
        <w:t>.</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 xml:space="preserve">La conformación de la nota final a partir de los </w:t>
      </w:r>
      <w:r w:rsidRPr="00907BA2">
        <w:rPr>
          <w:rFonts w:ascii="Palatino Linotype" w:hAnsi="Palatino Linotype" w:cs="ArialMT"/>
          <w:b/>
          <w:bCs/>
          <w:color w:val="000000"/>
          <w:sz w:val="24"/>
          <w:szCs w:val="24"/>
        </w:rPr>
        <w:t>criterios comunes de calificación del centro</w:t>
      </w:r>
      <w:r w:rsidRPr="00907BA2">
        <w:rPr>
          <w:rFonts w:ascii="Palatino Linotype" w:hAnsi="Palatino Linotype" w:cs="ArialMT"/>
          <w:bCs/>
          <w:color w:val="000000"/>
          <w:sz w:val="24"/>
          <w:szCs w:val="24"/>
        </w:rPr>
        <w:t xml:space="preserve"> se desglosa así:</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eastAsia="TimesNewRomanPSMT" w:hAnsi="Palatino Linotype" w:cs="Times New Roman"/>
          <w:b/>
          <w:smallCaps/>
          <w:kern w:val="3"/>
          <w:sz w:val="24"/>
          <w:szCs w:val="24"/>
          <w:lang w:eastAsia="es-ES"/>
        </w:rPr>
      </w:pPr>
      <w:r w:rsidRPr="00907BA2">
        <w:rPr>
          <w:rFonts w:ascii="Palatino Linotype" w:hAnsi="Palatino Linotype" w:cs="ArialMT"/>
          <w:bCs/>
          <w:color w:val="000000"/>
          <w:sz w:val="24"/>
          <w:szCs w:val="24"/>
        </w:rPr>
        <w:t xml:space="preserve">El </w:t>
      </w:r>
      <w:r w:rsidRPr="00907BA2">
        <w:rPr>
          <w:rFonts w:ascii="Palatino Linotype" w:hAnsi="Palatino Linotype" w:cs="ArialMT"/>
          <w:b/>
          <w:bCs/>
          <w:i/>
          <w:color w:val="000000"/>
          <w:sz w:val="24"/>
          <w:szCs w:val="24"/>
        </w:rPr>
        <w:t>criterio número uno</w:t>
      </w:r>
      <w:r w:rsidRPr="00907BA2">
        <w:rPr>
          <w:rFonts w:ascii="Palatino Linotype" w:hAnsi="Palatino Linotype" w:cs="ArialMT"/>
          <w:bCs/>
          <w:color w:val="000000"/>
          <w:sz w:val="24"/>
          <w:szCs w:val="24"/>
        </w:rPr>
        <w:t xml:space="preserve"> se conformará con el </w:t>
      </w:r>
      <w:r w:rsidRPr="00907BA2">
        <w:rPr>
          <w:rFonts w:ascii="Palatino Linotype" w:hAnsi="Palatino Linotype" w:cs="ArialMT"/>
          <w:b/>
          <w:bCs/>
          <w:color w:val="000000"/>
          <w:sz w:val="24"/>
          <w:szCs w:val="24"/>
        </w:rPr>
        <w:t>70 %</w:t>
      </w:r>
      <w:r w:rsidRPr="00907BA2">
        <w:rPr>
          <w:rFonts w:ascii="Palatino Linotype" w:hAnsi="Palatino Linotype" w:cs="ArialMT"/>
          <w:bCs/>
          <w:color w:val="000000"/>
          <w:sz w:val="24"/>
          <w:szCs w:val="24"/>
        </w:rPr>
        <w:t xml:space="preserve"> de la nota final del instrumento </w:t>
      </w:r>
      <w:bookmarkStart w:id="28" w:name="_Hlk25023967"/>
      <w:r w:rsidRPr="00907BA2">
        <w:rPr>
          <w:rFonts w:ascii="Palatino Linotype" w:hAnsi="Palatino Linotype" w:cs="ArialMT"/>
          <w:b/>
          <w:bCs/>
          <w:smallCaps/>
          <w:color w:val="000000"/>
          <w:sz w:val="24"/>
          <w:szCs w:val="24"/>
        </w:rPr>
        <w:t>Exposición</w:t>
      </w:r>
      <w:r w:rsidRPr="00907BA2">
        <w:rPr>
          <w:rFonts w:ascii="Palatino Linotype" w:hAnsi="Palatino Linotype" w:cs="ArialMT"/>
          <w:bCs/>
          <w:color w:val="000000"/>
          <w:sz w:val="24"/>
          <w:szCs w:val="24"/>
        </w:rPr>
        <w:t xml:space="preserve"> </w:t>
      </w:r>
      <w:bookmarkEnd w:id="28"/>
      <w:r w:rsidRPr="00907BA2">
        <w:rPr>
          <w:rFonts w:ascii="Palatino Linotype" w:hAnsi="Palatino Linotype" w:cs="ArialMT"/>
          <w:bCs/>
          <w:color w:val="000000"/>
          <w:sz w:val="24"/>
          <w:szCs w:val="24"/>
        </w:rPr>
        <w:t xml:space="preserve">y el </w:t>
      </w:r>
      <w:r w:rsidRPr="00907BA2">
        <w:rPr>
          <w:rFonts w:ascii="Palatino Linotype" w:hAnsi="Palatino Linotype" w:cs="ArialMT"/>
          <w:b/>
          <w:bCs/>
          <w:color w:val="000000"/>
          <w:sz w:val="24"/>
          <w:szCs w:val="24"/>
        </w:rPr>
        <w:t>30 %</w:t>
      </w:r>
      <w:r w:rsidRPr="00907BA2">
        <w:rPr>
          <w:rFonts w:ascii="Palatino Linotype" w:hAnsi="Palatino Linotype" w:cs="ArialMT"/>
          <w:bCs/>
          <w:color w:val="000000"/>
          <w:sz w:val="24"/>
          <w:szCs w:val="24"/>
        </w:rPr>
        <w:t xml:space="preserve"> de la nota de </w:t>
      </w:r>
      <w:r w:rsidRPr="00907BA2">
        <w:rPr>
          <w:rFonts w:ascii="Palatino Linotype" w:eastAsia="TimesNewRomanPSMT" w:hAnsi="Palatino Linotype" w:cs="Times New Roman"/>
          <w:b/>
          <w:smallCaps/>
          <w:kern w:val="3"/>
          <w:sz w:val="24"/>
          <w:szCs w:val="24"/>
          <w:lang w:eastAsia="es-ES"/>
        </w:rPr>
        <w:t>Realización y revisión de la tarea y realización de ejercicios en clase.</w:t>
      </w:r>
    </w:p>
    <w:p w:rsidR="00BA4FE1" w:rsidRPr="00907BA2" w:rsidRDefault="00BA4FE1" w:rsidP="00BA4FE1">
      <w:pPr>
        <w:autoSpaceDE w:val="0"/>
        <w:autoSpaceDN w:val="0"/>
        <w:adjustRightInd w:val="0"/>
        <w:spacing w:after="0" w:line="240" w:lineRule="auto"/>
        <w:ind w:left="-340" w:right="-510"/>
        <w:jc w:val="both"/>
        <w:rPr>
          <w:rFonts w:ascii="Palatino Linotype" w:eastAsia="TimesNewRomanPSMT" w:hAnsi="Palatino Linotype" w:cs="Times New Roman"/>
          <w:b/>
          <w:kern w:val="3"/>
          <w:sz w:val="24"/>
          <w:szCs w:val="24"/>
          <w:lang w:eastAsia="es-ES"/>
        </w:rPr>
      </w:pPr>
    </w:p>
    <w:p w:rsidR="00BA4FE1" w:rsidRPr="00907BA2" w:rsidRDefault="00BA4FE1" w:rsidP="00BA4FE1">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r w:rsidRPr="00907BA2">
        <w:rPr>
          <w:rFonts w:ascii="Palatino Linotype" w:eastAsia="TimesNewRomanPSMT" w:hAnsi="Palatino Linotype" w:cs="Times New Roman"/>
          <w:kern w:val="3"/>
          <w:sz w:val="24"/>
          <w:szCs w:val="24"/>
          <w:lang w:eastAsia="es-ES"/>
        </w:rPr>
        <w:t xml:space="preserve">El </w:t>
      </w:r>
      <w:r w:rsidRPr="00907BA2">
        <w:rPr>
          <w:rFonts w:ascii="Palatino Linotype" w:eastAsia="TimesNewRomanPSMT" w:hAnsi="Palatino Linotype" w:cs="Times New Roman"/>
          <w:b/>
          <w:i/>
          <w:kern w:val="3"/>
          <w:sz w:val="24"/>
          <w:szCs w:val="24"/>
          <w:lang w:eastAsia="es-ES"/>
        </w:rPr>
        <w:t>criterio número dos</w:t>
      </w:r>
      <w:r w:rsidRPr="00907BA2">
        <w:rPr>
          <w:rFonts w:ascii="Palatino Linotype" w:eastAsia="TimesNewRomanPSMT" w:hAnsi="Palatino Linotype" w:cs="Times New Roman"/>
          <w:kern w:val="3"/>
          <w:sz w:val="24"/>
          <w:szCs w:val="24"/>
          <w:lang w:eastAsia="es-ES"/>
        </w:rPr>
        <w:t xml:space="preserve"> </w:t>
      </w:r>
      <w:bookmarkStart w:id="29" w:name="_Hlk24702093"/>
      <w:r w:rsidRPr="00907BA2">
        <w:rPr>
          <w:rFonts w:ascii="Palatino Linotype" w:eastAsia="TimesNewRomanPSMT" w:hAnsi="Palatino Linotype" w:cs="Times New Roman"/>
          <w:kern w:val="3"/>
          <w:sz w:val="24"/>
          <w:szCs w:val="24"/>
          <w:lang w:eastAsia="es-ES"/>
        </w:rPr>
        <w:t xml:space="preserve">se conformará con los siguientes porcientos: </w:t>
      </w:r>
      <w:bookmarkEnd w:id="29"/>
      <w:r w:rsidRPr="00907BA2">
        <w:rPr>
          <w:rFonts w:ascii="Palatino Linotype" w:eastAsia="TimesNewRomanPSMT" w:hAnsi="Palatino Linotype" w:cs="Times New Roman"/>
          <w:b/>
          <w:kern w:val="3"/>
          <w:sz w:val="24"/>
          <w:szCs w:val="24"/>
          <w:lang w:eastAsia="es-ES"/>
        </w:rPr>
        <w:t>70 %</w:t>
      </w:r>
      <w:r w:rsidRPr="00907BA2">
        <w:rPr>
          <w:rFonts w:ascii="Palatino Linotype" w:eastAsia="TimesNewRomanPSMT" w:hAnsi="Palatino Linotype" w:cs="Times New Roman"/>
          <w:kern w:val="3"/>
          <w:sz w:val="24"/>
          <w:szCs w:val="24"/>
          <w:lang w:eastAsia="es-ES"/>
        </w:rPr>
        <w:t xml:space="preserve"> de la nota del </w:t>
      </w:r>
      <w:r w:rsidRPr="00907BA2">
        <w:rPr>
          <w:rFonts w:ascii="Palatino Linotype" w:eastAsia="TimesNewRomanPSMT" w:hAnsi="Palatino Linotype" w:cs="Times New Roman"/>
          <w:b/>
          <w:smallCaps/>
          <w:kern w:val="3"/>
          <w:sz w:val="24"/>
          <w:szCs w:val="24"/>
          <w:lang w:eastAsia="es-ES"/>
        </w:rPr>
        <w:t>Cuestionario</w:t>
      </w:r>
      <w:r w:rsidRPr="00907BA2">
        <w:rPr>
          <w:rFonts w:ascii="Palatino Linotype" w:eastAsia="TimesNewRomanPSMT" w:hAnsi="Palatino Linotype" w:cs="Times New Roman"/>
          <w:kern w:val="3"/>
          <w:sz w:val="24"/>
          <w:szCs w:val="24"/>
          <w:lang w:eastAsia="es-ES"/>
        </w:rPr>
        <w:t xml:space="preserve">, </w:t>
      </w:r>
      <w:r w:rsidRPr="00907BA2">
        <w:rPr>
          <w:rFonts w:ascii="Palatino Linotype" w:eastAsia="TimesNewRomanPSMT" w:hAnsi="Palatino Linotype" w:cs="Times New Roman"/>
          <w:b/>
          <w:kern w:val="3"/>
          <w:sz w:val="24"/>
          <w:szCs w:val="24"/>
          <w:lang w:eastAsia="es-ES"/>
        </w:rPr>
        <w:t>20 %</w:t>
      </w:r>
      <w:r w:rsidRPr="00907BA2">
        <w:rPr>
          <w:rFonts w:ascii="Palatino Linotype" w:eastAsia="TimesNewRomanPSMT" w:hAnsi="Palatino Linotype" w:cs="Times New Roman"/>
          <w:kern w:val="3"/>
          <w:sz w:val="24"/>
          <w:szCs w:val="24"/>
          <w:lang w:eastAsia="es-ES"/>
        </w:rPr>
        <w:t xml:space="preserve"> de la </w:t>
      </w:r>
      <w:r w:rsidRPr="00907BA2">
        <w:rPr>
          <w:rFonts w:ascii="Palatino Linotype" w:eastAsia="TimesNewRomanPSMT" w:hAnsi="Palatino Linotype" w:cs="Times New Roman"/>
          <w:b/>
          <w:smallCaps/>
          <w:kern w:val="3"/>
          <w:sz w:val="24"/>
          <w:szCs w:val="24"/>
          <w:lang w:eastAsia="es-ES"/>
        </w:rPr>
        <w:t>Exposición</w:t>
      </w:r>
      <w:r w:rsidRPr="00907BA2">
        <w:rPr>
          <w:rFonts w:ascii="Palatino Linotype" w:eastAsia="TimesNewRomanPSMT" w:hAnsi="Palatino Linotype" w:cs="Times New Roman"/>
          <w:kern w:val="3"/>
          <w:sz w:val="24"/>
          <w:szCs w:val="24"/>
          <w:lang w:eastAsia="es-ES"/>
        </w:rPr>
        <w:t xml:space="preserve">, y un </w:t>
      </w:r>
      <w:r w:rsidRPr="00907BA2">
        <w:rPr>
          <w:rFonts w:ascii="Palatino Linotype" w:eastAsia="TimesNewRomanPSMT" w:hAnsi="Palatino Linotype" w:cs="Times New Roman"/>
          <w:b/>
          <w:kern w:val="3"/>
          <w:sz w:val="24"/>
          <w:szCs w:val="24"/>
          <w:lang w:eastAsia="es-ES"/>
        </w:rPr>
        <w:t>10 %</w:t>
      </w:r>
      <w:r w:rsidRPr="00907BA2">
        <w:rPr>
          <w:rFonts w:ascii="Palatino Linotype" w:eastAsia="TimesNewRomanPSMT" w:hAnsi="Palatino Linotype" w:cs="Times New Roman"/>
          <w:kern w:val="3"/>
          <w:sz w:val="24"/>
          <w:szCs w:val="24"/>
          <w:lang w:eastAsia="es-ES"/>
        </w:rPr>
        <w:t xml:space="preserve"> de la nota del </w:t>
      </w:r>
      <w:r w:rsidRPr="00907BA2">
        <w:rPr>
          <w:rFonts w:ascii="Palatino Linotype" w:eastAsia="TimesNewRomanPSMT" w:hAnsi="Palatino Linotype" w:cs="Times New Roman"/>
          <w:b/>
          <w:smallCaps/>
          <w:kern w:val="3"/>
          <w:sz w:val="24"/>
          <w:szCs w:val="24"/>
          <w:lang w:eastAsia="es-ES"/>
        </w:rPr>
        <w:t>Examen</w:t>
      </w:r>
      <w:r w:rsidRPr="00907BA2">
        <w:rPr>
          <w:rFonts w:ascii="Palatino Linotype" w:eastAsia="TimesNewRomanPSMT" w:hAnsi="Palatino Linotype" w:cs="Times New Roman"/>
          <w:kern w:val="3"/>
          <w:sz w:val="24"/>
          <w:szCs w:val="24"/>
          <w:lang w:eastAsia="es-ES"/>
        </w:rPr>
        <w:t>.</w:t>
      </w:r>
    </w:p>
    <w:p w:rsidR="00BA4FE1" w:rsidRPr="00907BA2" w:rsidRDefault="00BA4FE1" w:rsidP="00BA4FE1">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p>
    <w:p w:rsidR="00BA4FE1" w:rsidRPr="00907BA2" w:rsidRDefault="00BA4FE1" w:rsidP="00BA4FE1">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r w:rsidRPr="00907BA2">
        <w:rPr>
          <w:rFonts w:ascii="Palatino Linotype" w:eastAsia="TimesNewRomanPSMT" w:hAnsi="Palatino Linotype" w:cs="Times New Roman"/>
          <w:kern w:val="3"/>
          <w:sz w:val="24"/>
          <w:szCs w:val="24"/>
          <w:lang w:eastAsia="es-ES"/>
        </w:rPr>
        <w:t xml:space="preserve">El </w:t>
      </w:r>
      <w:r w:rsidRPr="00907BA2">
        <w:rPr>
          <w:rFonts w:ascii="Palatino Linotype" w:eastAsia="TimesNewRomanPSMT" w:hAnsi="Palatino Linotype" w:cs="Times New Roman"/>
          <w:b/>
          <w:i/>
          <w:kern w:val="3"/>
          <w:sz w:val="24"/>
          <w:szCs w:val="24"/>
          <w:lang w:eastAsia="es-ES"/>
        </w:rPr>
        <w:t>criterio número tres</w:t>
      </w:r>
      <w:r w:rsidRPr="00907BA2">
        <w:rPr>
          <w:rFonts w:ascii="Palatino Linotype" w:eastAsia="TimesNewRomanPSMT" w:hAnsi="Palatino Linotype" w:cs="Times New Roman"/>
          <w:kern w:val="3"/>
          <w:sz w:val="24"/>
          <w:szCs w:val="24"/>
          <w:lang w:eastAsia="es-ES"/>
        </w:rPr>
        <w:t xml:space="preserve"> se conformará con la totalidad del porciento del instrumento de evaluación de </w:t>
      </w:r>
      <w:r w:rsidRPr="00907BA2">
        <w:rPr>
          <w:rFonts w:ascii="Palatino Linotype" w:eastAsia="TimesNewRomanPSMT" w:hAnsi="Palatino Linotype" w:cs="Times New Roman"/>
          <w:b/>
          <w:kern w:val="3"/>
          <w:sz w:val="24"/>
          <w:szCs w:val="24"/>
          <w:lang w:eastAsia="es-ES"/>
        </w:rPr>
        <w:t>Actitud</w:t>
      </w:r>
      <w:r w:rsidRPr="00907BA2">
        <w:rPr>
          <w:rFonts w:ascii="Palatino Linotype" w:eastAsia="TimesNewRomanPSMT" w:hAnsi="Palatino Linotype" w:cs="Times New Roman"/>
          <w:kern w:val="3"/>
          <w:sz w:val="24"/>
          <w:szCs w:val="24"/>
          <w:lang w:eastAsia="es-ES"/>
        </w:rPr>
        <w:t>.</w:t>
      </w:r>
    </w:p>
    <w:p w:rsidR="00BA4FE1" w:rsidRPr="00907BA2" w:rsidRDefault="00BA4FE1" w:rsidP="00BA4FE1">
      <w:pPr>
        <w:autoSpaceDE w:val="0"/>
        <w:autoSpaceDN w:val="0"/>
        <w:adjustRightInd w:val="0"/>
        <w:spacing w:after="0" w:line="240" w:lineRule="auto"/>
        <w:ind w:left="-340" w:right="-510"/>
        <w:jc w:val="both"/>
        <w:rPr>
          <w:rFonts w:ascii="Palatino Linotype" w:eastAsia="TimesNewRomanPSMT" w:hAnsi="Palatino Linotype" w:cs="Times New Roman"/>
          <w:kern w:val="3"/>
          <w:sz w:val="24"/>
          <w:szCs w:val="24"/>
          <w:lang w:eastAsia="es-ES"/>
        </w:rPr>
      </w:pPr>
    </w:p>
    <w:p w:rsidR="00BA4FE1" w:rsidRPr="00907BA2" w:rsidRDefault="00BA4FE1" w:rsidP="00BA4FE1">
      <w:pPr>
        <w:autoSpaceDE w:val="0"/>
        <w:autoSpaceDN w:val="0"/>
        <w:adjustRightInd w:val="0"/>
        <w:spacing w:after="0" w:line="240" w:lineRule="auto"/>
        <w:ind w:left="-340" w:right="-510"/>
        <w:jc w:val="both"/>
        <w:rPr>
          <w:rFonts w:ascii="Palatino Linotype" w:eastAsia="TimesNewRomanPSMT" w:hAnsi="Palatino Linotype" w:cs="Times New Roman"/>
          <w:smallCaps/>
          <w:kern w:val="3"/>
          <w:sz w:val="24"/>
          <w:szCs w:val="24"/>
          <w:lang w:eastAsia="es-ES"/>
        </w:rPr>
      </w:pPr>
      <w:r w:rsidRPr="00907BA2">
        <w:rPr>
          <w:rFonts w:ascii="Palatino Linotype" w:eastAsia="TimesNewRomanPSMT" w:hAnsi="Palatino Linotype" w:cs="Times New Roman"/>
          <w:kern w:val="3"/>
          <w:sz w:val="24"/>
          <w:szCs w:val="24"/>
          <w:lang w:eastAsia="es-ES"/>
        </w:rPr>
        <w:t xml:space="preserve">El </w:t>
      </w:r>
      <w:r w:rsidRPr="00907BA2">
        <w:rPr>
          <w:rFonts w:ascii="Palatino Linotype" w:eastAsia="TimesNewRomanPSMT" w:hAnsi="Palatino Linotype" w:cs="Times New Roman"/>
          <w:b/>
          <w:i/>
          <w:kern w:val="3"/>
          <w:sz w:val="24"/>
          <w:szCs w:val="24"/>
          <w:lang w:eastAsia="es-ES"/>
        </w:rPr>
        <w:t>criterio número cuatro</w:t>
      </w:r>
      <w:r w:rsidRPr="00907BA2">
        <w:rPr>
          <w:rFonts w:ascii="Palatino Linotype" w:eastAsia="TimesNewRomanPSMT" w:hAnsi="Palatino Linotype" w:cs="Times New Roman"/>
          <w:kern w:val="3"/>
          <w:sz w:val="24"/>
          <w:szCs w:val="24"/>
          <w:lang w:eastAsia="es-ES"/>
        </w:rPr>
        <w:t xml:space="preserve"> se desglosará de la siguiente manera: un </w:t>
      </w:r>
      <w:r w:rsidRPr="00907BA2">
        <w:rPr>
          <w:rFonts w:ascii="Palatino Linotype" w:eastAsia="TimesNewRomanPSMT" w:hAnsi="Palatino Linotype" w:cs="Times New Roman"/>
          <w:b/>
          <w:kern w:val="3"/>
          <w:sz w:val="24"/>
          <w:szCs w:val="24"/>
          <w:lang w:eastAsia="es-ES"/>
        </w:rPr>
        <w:t>25 %</w:t>
      </w:r>
      <w:r w:rsidRPr="00907BA2">
        <w:rPr>
          <w:rFonts w:ascii="Palatino Linotype" w:eastAsia="TimesNewRomanPSMT" w:hAnsi="Palatino Linotype" w:cs="Times New Roman"/>
          <w:kern w:val="3"/>
          <w:sz w:val="24"/>
          <w:szCs w:val="24"/>
          <w:lang w:eastAsia="es-ES"/>
        </w:rPr>
        <w:t xml:space="preserve"> constará de la nota final del instrumento </w:t>
      </w:r>
      <w:r w:rsidRPr="00907BA2">
        <w:rPr>
          <w:rFonts w:ascii="Palatino Linotype" w:eastAsia="TimesNewRomanPSMT" w:hAnsi="Palatino Linotype" w:cs="Times New Roman"/>
          <w:b/>
          <w:smallCaps/>
          <w:kern w:val="3"/>
          <w:sz w:val="24"/>
          <w:szCs w:val="24"/>
          <w:lang w:eastAsia="es-ES"/>
        </w:rPr>
        <w:t>Examen</w:t>
      </w:r>
      <w:r w:rsidRPr="00907BA2">
        <w:rPr>
          <w:rFonts w:ascii="Palatino Linotype" w:eastAsia="TimesNewRomanPSMT" w:hAnsi="Palatino Linotype" w:cs="Times New Roman"/>
          <w:kern w:val="3"/>
          <w:sz w:val="24"/>
          <w:szCs w:val="24"/>
          <w:lang w:eastAsia="es-ES"/>
        </w:rPr>
        <w:t xml:space="preserve">; otro </w:t>
      </w:r>
      <w:r w:rsidRPr="00907BA2">
        <w:rPr>
          <w:rFonts w:ascii="Palatino Linotype" w:eastAsia="TimesNewRomanPSMT" w:hAnsi="Palatino Linotype" w:cs="Times New Roman"/>
          <w:b/>
          <w:kern w:val="3"/>
          <w:sz w:val="24"/>
          <w:szCs w:val="24"/>
          <w:lang w:eastAsia="es-ES"/>
        </w:rPr>
        <w:t>25 %</w:t>
      </w:r>
      <w:r w:rsidRPr="00907BA2">
        <w:rPr>
          <w:rFonts w:ascii="Palatino Linotype" w:eastAsia="TimesNewRomanPSMT" w:hAnsi="Palatino Linotype" w:cs="Times New Roman"/>
          <w:kern w:val="3"/>
          <w:sz w:val="24"/>
          <w:szCs w:val="24"/>
          <w:lang w:eastAsia="es-ES"/>
        </w:rPr>
        <w:t xml:space="preserve"> del instrumento </w:t>
      </w:r>
      <w:r w:rsidRPr="00907BA2">
        <w:rPr>
          <w:rFonts w:ascii="Palatino Linotype" w:eastAsia="TimesNewRomanPSMT" w:hAnsi="Palatino Linotype" w:cs="Times New Roman"/>
          <w:b/>
          <w:smallCaps/>
          <w:kern w:val="3"/>
          <w:sz w:val="24"/>
          <w:szCs w:val="24"/>
          <w:lang w:eastAsia="es-ES"/>
        </w:rPr>
        <w:t>Cuestionario</w:t>
      </w:r>
      <w:r w:rsidRPr="00907BA2">
        <w:rPr>
          <w:rFonts w:ascii="Palatino Linotype" w:eastAsia="TimesNewRomanPSMT" w:hAnsi="Palatino Linotype" w:cs="Times New Roman"/>
          <w:kern w:val="3"/>
          <w:sz w:val="24"/>
          <w:szCs w:val="24"/>
          <w:lang w:eastAsia="es-ES"/>
        </w:rPr>
        <w:t xml:space="preserve">; un 25 % de la nota del instrumento </w:t>
      </w:r>
      <w:r w:rsidRPr="00907BA2">
        <w:rPr>
          <w:rFonts w:ascii="Palatino Linotype" w:hAnsi="Palatino Linotype" w:cs="ArialMT"/>
          <w:b/>
          <w:bCs/>
          <w:smallCaps/>
          <w:color w:val="000000"/>
          <w:sz w:val="24"/>
          <w:szCs w:val="24"/>
        </w:rPr>
        <w:t>Exposición</w:t>
      </w:r>
      <w:r w:rsidRPr="00907BA2">
        <w:rPr>
          <w:rFonts w:ascii="Palatino Linotype" w:eastAsia="TimesNewRomanPSMT" w:hAnsi="Palatino Linotype" w:cs="Times New Roman"/>
          <w:kern w:val="3"/>
          <w:sz w:val="24"/>
          <w:szCs w:val="24"/>
          <w:lang w:eastAsia="es-ES"/>
        </w:rPr>
        <w:t xml:space="preserve">, y otro </w:t>
      </w:r>
      <w:r w:rsidRPr="00907BA2">
        <w:rPr>
          <w:rFonts w:ascii="Palatino Linotype" w:eastAsia="TimesNewRomanPSMT" w:hAnsi="Palatino Linotype" w:cs="Times New Roman"/>
          <w:b/>
          <w:kern w:val="3"/>
          <w:sz w:val="24"/>
          <w:szCs w:val="24"/>
          <w:lang w:eastAsia="es-ES"/>
        </w:rPr>
        <w:t>25 %</w:t>
      </w:r>
      <w:r w:rsidRPr="00907BA2">
        <w:rPr>
          <w:rFonts w:ascii="Palatino Linotype" w:eastAsia="TimesNewRomanPSMT" w:hAnsi="Palatino Linotype" w:cs="Times New Roman"/>
          <w:kern w:val="3"/>
          <w:sz w:val="24"/>
          <w:szCs w:val="24"/>
          <w:lang w:eastAsia="es-ES"/>
        </w:rPr>
        <w:t xml:space="preserve"> de la nota del instrumento </w:t>
      </w:r>
      <w:r w:rsidRPr="00907BA2">
        <w:rPr>
          <w:rFonts w:ascii="Palatino Linotype" w:eastAsia="TimesNewRomanPSMT" w:hAnsi="Palatino Linotype" w:cs="Times New Roman"/>
          <w:b/>
          <w:smallCaps/>
          <w:kern w:val="3"/>
          <w:sz w:val="24"/>
          <w:szCs w:val="24"/>
          <w:lang w:eastAsia="es-ES"/>
        </w:rPr>
        <w:t>Realización y revisión de tareas y ejercicios en clase.</w:t>
      </w:r>
    </w:p>
    <w:p w:rsidR="00BA4FE1" w:rsidRPr="00907BA2" w:rsidRDefault="00BA4FE1" w:rsidP="00BA4FE1">
      <w:pPr>
        <w:autoSpaceDE w:val="0"/>
        <w:autoSpaceDN w:val="0"/>
        <w:adjustRightInd w:val="0"/>
        <w:spacing w:after="0" w:line="240" w:lineRule="auto"/>
        <w:ind w:left="-340" w:right="-510"/>
        <w:jc w:val="both"/>
        <w:rPr>
          <w:rFonts w:ascii="Palatino Linotype" w:eastAsia="TimesNewRomanPSMT" w:hAnsi="Palatino Linotype" w:cs="Times New Roman"/>
          <w:smallCaps/>
          <w:kern w:val="3"/>
          <w:sz w:val="24"/>
          <w:szCs w:val="24"/>
          <w:lang w:eastAsia="es-ES"/>
        </w:rPr>
      </w:pPr>
    </w:p>
    <w:p w:rsidR="00BA4FE1" w:rsidRPr="00907BA2" w:rsidRDefault="00BA4FE1" w:rsidP="00BA4FE1">
      <w:pPr>
        <w:autoSpaceDE w:val="0"/>
        <w:autoSpaceDN w:val="0"/>
        <w:adjustRightInd w:val="0"/>
        <w:spacing w:after="0" w:line="240" w:lineRule="auto"/>
        <w:ind w:left="-340" w:right="-510"/>
        <w:jc w:val="both"/>
        <w:rPr>
          <w:rFonts w:ascii="Palatino Linotype" w:eastAsia="TimesNewRomanPSMT" w:hAnsi="Palatino Linotype" w:cs="Times New Roman"/>
          <w:smallCaps/>
          <w:kern w:val="3"/>
          <w:sz w:val="24"/>
          <w:szCs w:val="24"/>
          <w:lang w:eastAsia="es-ES"/>
        </w:rPr>
      </w:pPr>
      <w:r w:rsidRPr="00907BA2">
        <w:rPr>
          <w:rFonts w:ascii="Palatino Linotype" w:eastAsia="TimesNewRomanPSMT" w:hAnsi="Palatino Linotype" w:cs="Times New Roman"/>
          <w:smallCaps/>
          <w:kern w:val="3"/>
          <w:sz w:val="24"/>
          <w:szCs w:val="24"/>
          <w:lang w:eastAsia="es-ES"/>
        </w:rPr>
        <w:t>S</w:t>
      </w:r>
      <w:r w:rsidRPr="00907BA2">
        <w:rPr>
          <w:rFonts w:ascii="Palatino Linotype" w:hAnsi="Palatino Linotype" w:cs="ArialMT"/>
          <w:bCs/>
          <w:color w:val="000000"/>
          <w:sz w:val="24"/>
          <w:szCs w:val="24"/>
        </w:rPr>
        <w:t xml:space="preserve">e penalizarán con </w:t>
      </w:r>
      <w:r w:rsidRPr="00907BA2">
        <w:rPr>
          <w:rFonts w:ascii="Palatino Linotype" w:hAnsi="Palatino Linotype" w:cs="ArialMT"/>
          <w:b/>
          <w:bCs/>
          <w:color w:val="000000"/>
          <w:sz w:val="24"/>
          <w:szCs w:val="24"/>
        </w:rPr>
        <w:t>-0,1 punto</w:t>
      </w:r>
      <w:r w:rsidRPr="00907BA2">
        <w:rPr>
          <w:rFonts w:ascii="Palatino Linotype" w:hAnsi="Palatino Linotype" w:cs="ArialMT"/>
          <w:bCs/>
          <w:color w:val="000000"/>
          <w:sz w:val="24"/>
          <w:szCs w:val="24"/>
        </w:rPr>
        <w:t xml:space="preserve"> errores de acentuación y </w:t>
      </w:r>
      <w:r w:rsidRPr="00907BA2">
        <w:rPr>
          <w:rFonts w:ascii="Palatino Linotype" w:hAnsi="Palatino Linotype" w:cs="ArialMT"/>
          <w:b/>
          <w:bCs/>
          <w:color w:val="000000"/>
          <w:sz w:val="24"/>
          <w:szCs w:val="24"/>
        </w:rPr>
        <w:t>-0,25</w:t>
      </w:r>
      <w:r w:rsidRPr="00907BA2">
        <w:rPr>
          <w:rFonts w:ascii="Palatino Linotype" w:hAnsi="Palatino Linotype" w:cs="ArialMT"/>
          <w:bCs/>
          <w:color w:val="000000"/>
          <w:sz w:val="24"/>
          <w:szCs w:val="24"/>
        </w:rPr>
        <w:t xml:space="preserve"> puntos las faltas ortográficas, hasta un máximo de </w:t>
      </w:r>
      <w:r w:rsidRPr="00907BA2">
        <w:rPr>
          <w:rFonts w:ascii="Palatino Linotype" w:hAnsi="Palatino Linotype" w:cs="ArialMT"/>
          <w:b/>
          <w:bCs/>
          <w:color w:val="000000"/>
          <w:sz w:val="24"/>
          <w:szCs w:val="24"/>
        </w:rPr>
        <w:t>-1</w:t>
      </w:r>
      <w:r w:rsidRPr="00907BA2">
        <w:rPr>
          <w:rFonts w:ascii="Palatino Linotype" w:hAnsi="Palatino Linotype" w:cs="ArialMT"/>
          <w:bCs/>
          <w:color w:val="000000"/>
          <w:sz w:val="24"/>
          <w:szCs w:val="24"/>
        </w:rPr>
        <w:t xml:space="preserve"> punto en exámenes y trabajos. Si el profesor comprueba que un alumno copia o ha copiado en un examen, trabajo o tarea, será calificado con un 0 en dicha prueba.</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 xml:space="preserve">Ya que oficialmente debe consignarse un número entero, se practicará el redondeo según el cual a partir de las 50 centésimas se obtendrá el número entero inmediatamente superior, mientras que hasta las 49 centésimas se mantendrá el número entero resultante de la suma de los porcentajes. Por tanto, </w:t>
      </w:r>
      <w:r w:rsidRPr="00907BA2">
        <w:rPr>
          <w:rFonts w:ascii="Palatino Linotype" w:hAnsi="Palatino Linotype" w:cs="ArialMT"/>
          <w:b/>
          <w:bCs/>
          <w:color w:val="000000"/>
          <w:sz w:val="24"/>
          <w:szCs w:val="24"/>
        </w:rPr>
        <w:t>las notas de las evaluaciones</w:t>
      </w:r>
      <w:r w:rsidRPr="00907BA2">
        <w:rPr>
          <w:rFonts w:ascii="Palatino Linotype" w:hAnsi="Palatino Linotype" w:cs="ArialMT"/>
          <w:bCs/>
          <w:color w:val="000000"/>
          <w:sz w:val="24"/>
          <w:szCs w:val="24"/>
        </w:rPr>
        <w:t xml:space="preserve">, en números </w:t>
      </w:r>
      <w:r w:rsidRPr="00907BA2">
        <w:rPr>
          <w:rFonts w:ascii="Palatino Linotype" w:hAnsi="Palatino Linotype" w:cs="ArialMT"/>
          <w:bCs/>
          <w:color w:val="000000"/>
          <w:sz w:val="24"/>
          <w:szCs w:val="24"/>
        </w:rPr>
        <w:lastRenderedPageBreak/>
        <w:t xml:space="preserve">enteros por imperativo legal, se redondearán al alza las puntuaciones con decimales superiores a 0,5 (ejemplo: 4,5=5) y se redondearán a la baja las restantes (ejemplo: 4,4=4). </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
          <w:bCs/>
          <w:smallCaps/>
          <w:color w:val="000000"/>
          <w:sz w:val="28"/>
          <w:szCs w:val="28"/>
        </w:rPr>
      </w:pPr>
      <w:r w:rsidRPr="00907BA2">
        <w:rPr>
          <w:rFonts w:ascii="Palatino Linotype" w:hAnsi="Palatino Linotype" w:cs="ArialMT"/>
          <w:b/>
          <w:bCs/>
          <w:smallCaps/>
          <w:color w:val="000000"/>
          <w:sz w:val="28"/>
          <w:szCs w:val="28"/>
        </w:rPr>
        <w:t xml:space="preserve">5.5. criterios de calificación restrictivos </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Siguiendo la normativa vigente sobre evaluación del alumnado, se aplicarán los siguientes criterios calificativos restrictivos:</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bookmarkStart w:id="30" w:name="_Hlk24910663"/>
      <w:r w:rsidRPr="00907BA2">
        <w:rPr>
          <w:rFonts w:ascii="Palatino Linotype" w:hAnsi="Palatino Linotype" w:cs="ArialMT"/>
          <w:bCs/>
          <w:color w:val="000000"/>
          <w:sz w:val="24"/>
          <w:szCs w:val="24"/>
        </w:rPr>
        <w:t xml:space="preserve">1. Para poder hacer media en la evaluación final </w:t>
      </w:r>
      <w:r w:rsidRPr="0001101D">
        <w:rPr>
          <w:rFonts w:ascii="Palatino Linotype" w:hAnsi="Palatino Linotype" w:cs="ArialMT"/>
          <w:b/>
          <w:bCs/>
          <w:i/>
          <w:color w:val="000000"/>
          <w:sz w:val="24"/>
          <w:szCs w:val="24"/>
        </w:rPr>
        <w:t>el alumno no podrá tener suspensos más de cinco de los 11 exámenes</w:t>
      </w:r>
      <w:r w:rsidRPr="00907BA2">
        <w:rPr>
          <w:rFonts w:ascii="Palatino Linotype" w:hAnsi="Palatino Linotype" w:cs="ArialMT"/>
          <w:bCs/>
          <w:color w:val="000000"/>
          <w:sz w:val="24"/>
          <w:szCs w:val="24"/>
        </w:rPr>
        <w:t xml:space="preserve"> que tendrá en todo el curso.</w:t>
      </w:r>
    </w:p>
    <w:bookmarkEnd w:id="30"/>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 xml:space="preserve">2. Para superar la asignatura </w:t>
      </w:r>
      <w:r w:rsidRPr="0001101D">
        <w:rPr>
          <w:rFonts w:ascii="Palatino Linotype" w:hAnsi="Palatino Linotype" w:cs="ArialMT"/>
          <w:b/>
          <w:bCs/>
          <w:i/>
          <w:color w:val="000000"/>
          <w:sz w:val="24"/>
          <w:szCs w:val="24"/>
        </w:rPr>
        <w:t>el alumno deberá tener aprobado el bloque de contenido referido a texto y traducción en los exámenes</w:t>
      </w:r>
      <w:r w:rsidRPr="00907BA2">
        <w:rPr>
          <w:rFonts w:ascii="Palatino Linotype" w:hAnsi="Palatino Linotype" w:cs="ArialMT"/>
          <w:bCs/>
          <w:color w:val="000000"/>
          <w:sz w:val="24"/>
          <w:szCs w:val="24"/>
        </w:rPr>
        <w:t xml:space="preserve">. </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 xml:space="preserve">3. Se penalizará </w:t>
      </w:r>
      <w:r w:rsidRPr="0001101D">
        <w:rPr>
          <w:rFonts w:ascii="Palatino Linotype" w:hAnsi="Palatino Linotype" w:cs="ArialMT"/>
          <w:b/>
          <w:bCs/>
          <w:i/>
          <w:color w:val="000000"/>
          <w:sz w:val="24"/>
          <w:szCs w:val="24"/>
        </w:rPr>
        <w:t>sin derecho a examen final al alumno que tenga más de cuatro por faltas de asistencia sin justificar durante el trimestre</w:t>
      </w:r>
      <w:r w:rsidRPr="00907BA2">
        <w:rPr>
          <w:rFonts w:ascii="Palatino Linotype" w:hAnsi="Palatino Linotype" w:cs="ArialMT"/>
          <w:bCs/>
          <w:color w:val="000000"/>
          <w:sz w:val="24"/>
          <w:szCs w:val="24"/>
        </w:rPr>
        <w:t>.</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 xml:space="preserve">4. La </w:t>
      </w:r>
      <w:r w:rsidRPr="0044006C">
        <w:rPr>
          <w:rFonts w:ascii="Palatino Linotype" w:hAnsi="Palatino Linotype" w:cs="ArialMT"/>
          <w:b/>
          <w:bCs/>
          <w:i/>
          <w:color w:val="000000"/>
          <w:sz w:val="24"/>
          <w:szCs w:val="24"/>
        </w:rPr>
        <w:t>calificación mínima para superar la prueba extraordinaria de septiembre será 7</w:t>
      </w:r>
      <w:r w:rsidRPr="00907BA2">
        <w:rPr>
          <w:rFonts w:ascii="Palatino Linotype" w:hAnsi="Palatino Linotype" w:cs="ArialMT"/>
          <w:bCs/>
          <w:color w:val="000000"/>
          <w:sz w:val="24"/>
          <w:szCs w:val="24"/>
        </w:rPr>
        <w:t xml:space="preserve"> puntos.</w:t>
      </w: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p>
    <w:p w:rsidR="00BA4FE1" w:rsidRPr="00907BA2" w:rsidRDefault="00BA4FE1" w:rsidP="00BA4FE1">
      <w:pPr>
        <w:autoSpaceDE w:val="0"/>
        <w:autoSpaceDN w:val="0"/>
        <w:adjustRightInd w:val="0"/>
        <w:spacing w:after="0" w:line="240" w:lineRule="auto"/>
        <w:ind w:left="-340" w:right="-510"/>
        <w:jc w:val="both"/>
        <w:rPr>
          <w:rFonts w:ascii="Palatino Linotype" w:hAnsi="Palatino Linotype" w:cs="ArialMT"/>
          <w:bCs/>
          <w:color w:val="000000"/>
          <w:sz w:val="24"/>
          <w:szCs w:val="24"/>
        </w:rPr>
      </w:pPr>
      <w:r w:rsidRPr="00907BA2">
        <w:rPr>
          <w:rFonts w:ascii="Palatino Linotype" w:hAnsi="Palatino Linotype" w:cs="ArialMT"/>
          <w:bCs/>
          <w:color w:val="000000"/>
          <w:sz w:val="24"/>
          <w:szCs w:val="24"/>
        </w:rPr>
        <w:t xml:space="preserve">5. </w:t>
      </w:r>
      <w:r w:rsidRPr="00907BA2">
        <w:rPr>
          <w:rFonts w:ascii="Palatino Linotype" w:hAnsi="Palatino Linotype" w:cs="ArialMT"/>
          <w:bCs/>
          <w:color w:val="000000"/>
          <w:sz w:val="24"/>
          <w:szCs w:val="24"/>
        </w:rPr>
        <w:tab/>
        <w:t>Si un alumno falta a una prueba escrita, debe comunicarlo lo antes posible al Centro mediante llamada telefónica y presentar documento oficial justificativo de la ausencia en un plazo no superior a cinco días hábiles. Sin este documento el alumno no podrá hacer la prueba en la fecha posterior indicada por el profesor.</w:t>
      </w:r>
    </w:p>
    <w:p w:rsidR="00BA4FE1" w:rsidRPr="00907BA2" w:rsidRDefault="00BA4FE1" w:rsidP="00BA4FE1">
      <w:pPr>
        <w:spacing w:after="0" w:line="240" w:lineRule="auto"/>
        <w:jc w:val="both"/>
        <w:rPr>
          <w:rFonts w:ascii="Palatino Linotype" w:hAnsi="Palatino Linotype"/>
          <w:sz w:val="24"/>
          <w:szCs w:val="24"/>
        </w:rPr>
      </w:pPr>
    </w:p>
    <w:p w:rsidR="002E5CDA" w:rsidRDefault="00AD171F"/>
    <w:sectPr w:rsidR="002E5CD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71F" w:rsidRDefault="00AD171F" w:rsidP="00BA4FE1">
      <w:pPr>
        <w:spacing w:after="0" w:line="240" w:lineRule="auto"/>
      </w:pPr>
      <w:r>
        <w:separator/>
      </w:r>
    </w:p>
  </w:endnote>
  <w:endnote w:type="continuationSeparator" w:id="0">
    <w:p w:rsidR="00AD171F" w:rsidRDefault="00AD171F" w:rsidP="00BA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default"/>
  </w:font>
  <w:font w:name="TimesNewRomanPSM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581635"/>
      <w:docPartObj>
        <w:docPartGallery w:val="Page Numbers (Bottom of Page)"/>
        <w:docPartUnique/>
      </w:docPartObj>
    </w:sdtPr>
    <w:sdtContent>
      <w:p w:rsidR="00BA4FE1" w:rsidRDefault="00BA4FE1">
        <w:pPr>
          <w:pStyle w:val="Piedepgina"/>
          <w:jc w:val="center"/>
        </w:pPr>
        <w:r>
          <w:fldChar w:fldCharType="begin"/>
        </w:r>
        <w:r>
          <w:instrText>PAGE   \* MERGEFORMAT</w:instrText>
        </w:r>
        <w:r>
          <w:fldChar w:fldCharType="separate"/>
        </w:r>
        <w:r>
          <w:t>2</w:t>
        </w:r>
        <w:r>
          <w:fldChar w:fldCharType="end"/>
        </w:r>
      </w:p>
    </w:sdtContent>
  </w:sdt>
  <w:p w:rsidR="00BA4FE1" w:rsidRDefault="00BA4F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71F" w:rsidRDefault="00AD171F" w:rsidP="00BA4FE1">
      <w:pPr>
        <w:spacing w:after="0" w:line="240" w:lineRule="auto"/>
      </w:pPr>
      <w:r>
        <w:separator/>
      </w:r>
    </w:p>
  </w:footnote>
  <w:footnote w:type="continuationSeparator" w:id="0">
    <w:p w:rsidR="00AD171F" w:rsidRDefault="00AD171F" w:rsidP="00BA4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63FB"/>
    <w:multiLevelType w:val="hybridMultilevel"/>
    <w:tmpl w:val="A6686F9C"/>
    <w:lvl w:ilvl="0" w:tplc="0C0A0011">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 w15:restartNumberingAfterBreak="0">
    <w:nsid w:val="5DFE22FE"/>
    <w:multiLevelType w:val="hybridMultilevel"/>
    <w:tmpl w:val="4964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D3E3630"/>
    <w:multiLevelType w:val="hybridMultilevel"/>
    <w:tmpl w:val="546AF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E1"/>
    <w:rsid w:val="002474C0"/>
    <w:rsid w:val="00AD171F"/>
    <w:rsid w:val="00BA4FE1"/>
    <w:rsid w:val="00C91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7522"/>
  <w15:chartTrackingRefBased/>
  <w15:docId w15:val="{5BA3A0B4-0F8F-4BF3-835A-54D8DC03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F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A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A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A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A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A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BA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4F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4FE1"/>
  </w:style>
  <w:style w:type="paragraph" w:styleId="Piedepgina">
    <w:name w:val="footer"/>
    <w:basedOn w:val="Normal"/>
    <w:link w:val="PiedepginaCar"/>
    <w:uiPriority w:val="99"/>
    <w:unhideWhenUsed/>
    <w:rsid w:val="00BA4F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5307</Words>
  <Characters>29193</Characters>
  <Application>Microsoft Office Word</Application>
  <DocSecurity>0</DocSecurity>
  <Lines>243</Lines>
  <Paragraphs>68</Paragraphs>
  <ScaleCrop>false</ScaleCrop>
  <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sarría</dc:creator>
  <cp:keywords/>
  <dc:description/>
  <cp:lastModifiedBy>fran sarría</cp:lastModifiedBy>
  <cp:revision>1</cp:revision>
  <dcterms:created xsi:type="dcterms:W3CDTF">2019-11-26T17:12:00Z</dcterms:created>
  <dcterms:modified xsi:type="dcterms:W3CDTF">2019-11-26T17:18:00Z</dcterms:modified>
</cp:coreProperties>
</file>